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A47" w:rsidRPr="00D421FC" w:rsidRDefault="00990A47" w:rsidP="00990A47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D421FC">
        <w:rPr>
          <w:b/>
          <w:bCs/>
          <w:sz w:val="28"/>
          <w:szCs w:val="28"/>
        </w:rPr>
        <w:t>НЕКОММЕРЧЕСКОЕ ПАРТНЕРСТВО</w:t>
      </w:r>
    </w:p>
    <w:p w:rsidR="00990A47" w:rsidRPr="00D421FC" w:rsidRDefault="001A3CB9" w:rsidP="00990A47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D421FC">
        <w:rPr>
          <w:b/>
          <w:bCs/>
          <w:sz w:val="28"/>
          <w:szCs w:val="28"/>
        </w:rPr>
        <w:t>САМОРЕГУЛИРУЕМАЯ</w:t>
      </w:r>
      <w:r w:rsidR="00990A47" w:rsidRPr="00D421FC">
        <w:rPr>
          <w:b/>
          <w:bCs/>
          <w:sz w:val="28"/>
          <w:szCs w:val="28"/>
        </w:rPr>
        <w:t xml:space="preserve"> ОРГАНИЗАЦИЯ РАБОТОДАТЕЛЕЙ</w:t>
      </w:r>
    </w:p>
    <w:p w:rsidR="00990A47" w:rsidRPr="00D421FC" w:rsidRDefault="00990A47" w:rsidP="00990A47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D421FC">
        <w:rPr>
          <w:b/>
          <w:bCs/>
          <w:sz w:val="28"/>
          <w:szCs w:val="28"/>
        </w:rPr>
        <w:t xml:space="preserve">«СОЮЗ СТРОИТЕЛЕЙ РЕСПУБЛИКИ БАШКОРТОСТАН» </w:t>
      </w:r>
    </w:p>
    <w:p w:rsidR="00990A47" w:rsidRPr="00D421FC" w:rsidRDefault="00990A47" w:rsidP="00990A47">
      <w:pPr>
        <w:pStyle w:val="a3"/>
        <w:spacing w:after="0"/>
        <w:jc w:val="center"/>
        <w:rPr>
          <w:b/>
          <w:bCs/>
          <w:sz w:val="28"/>
          <w:szCs w:val="28"/>
        </w:rPr>
      </w:pPr>
      <w:r w:rsidRPr="00D421FC">
        <w:rPr>
          <w:b/>
          <w:bCs/>
          <w:sz w:val="28"/>
          <w:szCs w:val="28"/>
        </w:rPr>
        <w:t>СОВЕТ</w:t>
      </w:r>
    </w:p>
    <w:p w:rsidR="00990A47" w:rsidRPr="00D421FC" w:rsidRDefault="00D217D6" w:rsidP="00990A47">
      <w:pPr>
        <w:pStyle w:val="a3"/>
        <w:spacing w:after="0"/>
        <w:jc w:val="center"/>
        <w:rPr>
          <w:sz w:val="28"/>
          <w:szCs w:val="28"/>
        </w:rPr>
      </w:pPr>
      <w:r w:rsidRPr="00D421FC">
        <w:rPr>
          <w:b/>
          <w:bCs/>
          <w:sz w:val="28"/>
          <w:szCs w:val="28"/>
        </w:rPr>
        <w:t xml:space="preserve"> </w:t>
      </w:r>
      <w:r w:rsidR="00DB23BB">
        <w:rPr>
          <w:b/>
          <w:bCs/>
          <w:sz w:val="28"/>
          <w:szCs w:val="28"/>
        </w:rPr>
        <w:t>П</w:t>
      </w:r>
      <w:r w:rsidR="00990A47" w:rsidRPr="00D421FC">
        <w:rPr>
          <w:b/>
          <w:bCs/>
          <w:sz w:val="28"/>
          <w:szCs w:val="28"/>
        </w:rPr>
        <w:t>РОТОКОЛ</w:t>
      </w:r>
      <w:r w:rsidR="00DB23BB">
        <w:rPr>
          <w:b/>
          <w:bCs/>
          <w:sz w:val="28"/>
          <w:szCs w:val="28"/>
        </w:rPr>
        <w:t xml:space="preserve"> </w:t>
      </w:r>
      <w:r w:rsidR="00990A47" w:rsidRPr="00D421FC">
        <w:rPr>
          <w:b/>
          <w:bCs/>
          <w:sz w:val="28"/>
          <w:szCs w:val="28"/>
        </w:rPr>
        <w:t xml:space="preserve"> №</w:t>
      </w:r>
      <w:r w:rsidR="00A80D2B" w:rsidRPr="00D421FC">
        <w:rPr>
          <w:b/>
          <w:bCs/>
          <w:sz w:val="28"/>
          <w:szCs w:val="28"/>
        </w:rPr>
        <w:t xml:space="preserve"> </w:t>
      </w:r>
      <w:r w:rsidR="000A7BC6">
        <w:rPr>
          <w:b/>
          <w:bCs/>
          <w:sz w:val="28"/>
          <w:szCs w:val="28"/>
        </w:rPr>
        <w:t>16</w:t>
      </w:r>
      <w:r w:rsidR="00990A47" w:rsidRPr="00D421FC"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90A47" w:rsidRPr="00D421FC" w:rsidRDefault="00990A47" w:rsidP="00990A47">
      <w:pPr>
        <w:pStyle w:val="a3"/>
        <w:spacing w:before="0" w:beforeAutospacing="0" w:after="0"/>
        <w:jc w:val="right"/>
        <w:rPr>
          <w:sz w:val="28"/>
          <w:szCs w:val="28"/>
        </w:rPr>
      </w:pPr>
      <w:r w:rsidRPr="00D421FC">
        <w:rPr>
          <w:i/>
          <w:iCs/>
          <w:sz w:val="28"/>
          <w:szCs w:val="28"/>
        </w:rPr>
        <w:t xml:space="preserve">г. Уфа                                            </w:t>
      </w:r>
      <w:r w:rsidR="00C36D5B" w:rsidRPr="00D421FC">
        <w:rPr>
          <w:i/>
          <w:iCs/>
          <w:sz w:val="28"/>
          <w:szCs w:val="28"/>
        </w:rPr>
        <w:t xml:space="preserve">                               </w:t>
      </w:r>
      <w:r w:rsidRPr="00D421FC">
        <w:rPr>
          <w:i/>
          <w:iCs/>
          <w:sz w:val="28"/>
          <w:szCs w:val="28"/>
        </w:rPr>
        <w:t xml:space="preserve">  </w:t>
      </w:r>
      <w:r w:rsidR="000A7BC6">
        <w:rPr>
          <w:i/>
          <w:iCs/>
          <w:sz w:val="28"/>
          <w:szCs w:val="28"/>
        </w:rPr>
        <w:t>1</w:t>
      </w:r>
      <w:r w:rsidR="007A3A6E">
        <w:rPr>
          <w:i/>
          <w:iCs/>
          <w:sz w:val="28"/>
          <w:szCs w:val="28"/>
        </w:rPr>
        <w:t>2</w:t>
      </w:r>
      <w:r w:rsidR="000A7BC6">
        <w:rPr>
          <w:i/>
          <w:iCs/>
          <w:sz w:val="28"/>
          <w:szCs w:val="28"/>
        </w:rPr>
        <w:t xml:space="preserve"> марта</w:t>
      </w:r>
      <w:r w:rsidRPr="00D421FC">
        <w:rPr>
          <w:i/>
          <w:iCs/>
          <w:sz w:val="28"/>
          <w:szCs w:val="28"/>
        </w:rPr>
        <w:t xml:space="preserve"> 20</w:t>
      </w:r>
      <w:r w:rsidR="00702058">
        <w:rPr>
          <w:i/>
          <w:iCs/>
          <w:sz w:val="28"/>
          <w:szCs w:val="28"/>
        </w:rPr>
        <w:t>10</w:t>
      </w:r>
      <w:r w:rsidRPr="00D421FC">
        <w:rPr>
          <w:i/>
          <w:iCs/>
          <w:sz w:val="28"/>
          <w:szCs w:val="28"/>
        </w:rPr>
        <w:t xml:space="preserve">г. </w:t>
      </w:r>
    </w:p>
    <w:p w:rsidR="00990A47" w:rsidRPr="00D421FC" w:rsidRDefault="009E6D64" w:rsidP="00990A47">
      <w:pPr>
        <w:pStyle w:val="a3"/>
        <w:spacing w:before="0" w:beforeAutospacing="0" w:after="0"/>
        <w:jc w:val="right"/>
        <w:rPr>
          <w:sz w:val="28"/>
          <w:szCs w:val="28"/>
        </w:rPr>
      </w:pPr>
      <w:r>
        <w:rPr>
          <w:i/>
          <w:iCs/>
          <w:sz w:val="28"/>
          <w:szCs w:val="28"/>
        </w:rPr>
        <w:t>Актовый зал</w:t>
      </w:r>
      <w:r w:rsidR="00990A47" w:rsidRPr="00D421FC">
        <w:rPr>
          <w:i/>
          <w:iCs/>
          <w:sz w:val="28"/>
          <w:szCs w:val="28"/>
        </w:rPr>
        <w:t xml:space="preserve"> Дома Профсоюзов</w:t>
      </w:r>
      <w:r w:rsidR="003E511D" w:rsidRPr="00D421FC">
        <w:rPr>
          <w:i/>
          <w:iCs/>
          <w:sz w:val="28"/>
          <w:szCs w:val="28"/>
        </w:rPr>
        <w:t xml:space="preserve"> РБ</w:t>
      </w:r>
    </w:p>
    <w:p w:rsidR="00990A47" w:rsidRPr="00D421FC" w:rsidRDefault="00990A47" w:rsidP="00990A47">
      <w:pPr>
        <w:pStyle w:val="a3"/>
        <w:spacing w:before="0" w:beforeAutospacing="0" w:after="0"/>
        <w:jc w:val="right"/>
        <w:rPr>
          <w:sz w:val="28"/>
          <w:szCs w:val="28"/>
        </w:rPr>
      </w:pPr>
    </w:p>
    <w:p w:rsidR="00990A47" w:rsidRPr="00D421FC" w:rsidRDefault="00990A47" w:rsidP="00C36D5B">
      <w:pPr>
        <w:pStyle w:val="a3"/>
        <w:spacing w:before="0" w:beforeAutospacing="0" w:after="0"/>
        <w:ind w:firstLine="539"/>
        <w:jc w:val="both"/>
      </w:pPr>
      <w:r w:rsidRPr="00D421FC">
        <w:rPr>
          <w:b/>
          <w:u w:val="single"/>
        </w:rPr>
        <w:t>Председательствовал:</w:t>
      </w:r>
      <w:r w:rsidRPr="00D421FC">
        <w:t xml:space="preserve"> </w:t>
      </w:r>
      <w:r w:rsidR="009E6D64">
        <w:t>П</w:t>
      </w:r>
      <w:r w:rsidR="0083611E">
        <w:t xml:space="preserve">резидент </w:t>
      </w:r>
      <w:r w:rsidRPr="00D421FC">
        <w:t xml:space="preserve">Некоммерческого партнерства </w:t>
      </w:r>
      <w:r w:rsidR="001A3CB9" w:rsidRPr="00D421FC">
        <w:t>Саморегулируем</w:t>
      </w:r>
      <w:r w:rsidR="00AD47BA" w:rsidRPr="00D421FC">
        <w:t>ой</w:t>
      </w:r>
      <w:r w:rsidR="00823588" w:rsidRPr="00D421FC">
        <w:t xml:space="preserve"> </w:t>
      </w:r>
      <w:r w:rsidRPr="00D421FC">
        <w:t>организаци</w:t>
      </w:r>
      <w:r w:rsidR="00AD47BA" w:rsidRPr="00D421FC">
        <w:t>и</w:t>
      </w:r>
      <w:r w:rsidRPr="00D421FC">
        <w:t xml:space="preserve"> работодателей «Союз строителей РБ» - </w:t>
      </w:r>
      <w:r w:rsidR="009E6D64">
        <w:t>Мамлеев Р.Ф.</w:t>
      </w:r>
    </w:p>
    <w:p w:rsidR="00C36D5B" w:rsidRPr="00D421FC" w:rsidRDefault="00C36D5B" w:rsidP="00C36D5B">
      <w:pPr>
        <w:pStyle w:val="a3"/>
        <w:spacing w:before="0" w:beforeAutospacing="0" w:after="0"/>
        <w:ind w:firstLine="539"/>
        <w:jc w:val="both"/>
        <w:rPr>
          <w:b/>
        </w:rPr>
      </w:pPr>
    </w:p>
    <w:p w:rsidR="00990A47" w:rsidRDefault="00990A47" w:rsidP="003C2D8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21FC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Присутствовали члены Совета Некоммерческого партнерства </w:t>
      </w:r>
      <w:r w:rsidR="001A3CB9" w:rsidRPr="00D421FC">
        <w:rPr>
          <w:rFonts w:ascii="Times New Roman" w:hAnsi="Times New Roman" w:cs="Times New Roman"/>
          <w:b/>
          <w:sz w:val="24"/>
          <w:szCs w:val="24"/>
          <w:u w:val="single"/>
        </w:rPr>
        <w:t>Саморегулируем</w:t>
      </w:r>
      <w:r w:rsidR="003E511D" w:rsidRPr="00D421FC">
        <w:rPr>
          <w:rFonts w:ascii="Times New Roman" w:hAnsi="Times New Roman" w:cs="Times New Roman"/>
          <w:b/>
          <w:sz w:val="24"/>
          <w:szCs w:val="24"/>
          <w:u w:val="single"/>
        </w:rPr>
        <w:t>ой</w:t>
      </w:r>
      <w:r w:rsidR="00823588" w:rsidRPr="00D421F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D421FC">
        <w:rPr>
          <w:rFonts w:ascii="Times New Roman" w:hAnsi="Times New Roman" w:cs="Times New Roman"/>
          <w:b/>
          <w:sz w:val="24"/>
          <w:szCs w:val="24"/>
          <w:u w:val="single"/>
        </w:rPr>
        <w:t>организаци</w:t>
      </w:r>
      <w:r w:rsidR="003E511D" w:rsidRPr="00D421FC">
        <w:rPr>
          <w:rFonts w:ascii="Times New Roman" w:hAnsi="Times New Roman" w:cs="Times New Roman"/>
          <w:b/>
          <w:sz w:val="24"/>
          <w:szCs w:val="24"/>
          <w:u w:val="single"/>
        </w:rPr>
        <w:t>и</w:t>
      </w:r>
      <w:r w:rsidRPr="00D421FC">
        <w:rPr>
          <w:rFonts w:ascii="Times New Roman" w:hAnsi="Times New Roman" w:cs="Times New Roman"/>
          <w:b/>
          <w:sz w:val="24"/>
          <w:szCs w:val="24"/>
          <w:u w:val="single"/>
        </w:rPr>
        <w:t xml:space="preserve"> работодателей «Союз строителей РБ»:</w:t>
      </w:r>
      <w:r w:rsidR="003C2D85" w:rsidRPr="00D421FC">
        <w:rPr>
          <w:rFonts w:ascii="Times New Roman" w:hAnsi="Times New Roman" w:cs="Times New Roman"/>
          <w:sz w:val="24"/>
          <w:szCs w:val="24"/>
        </w:rPr>
        <w:t xml:space="preserve"> </w:t>
      </w:r>
      <w:r w:rsidR="00FB57A5" w:rsidRPr="00D421FC">
        <w:rPr>
          <w:rFonts w:ascii="Times New Roman" w:hAnsi="Times New Roman" w:cs="Times New Roman"/>
          <w:sz w:val="24"/>
          <w:szCs w:val="24"/>
        </w:rPr>
        <w:t xml:space="preserve"> </w:t>
      </w:r>
      <w:r w:rsidR="0083611E">
        <w:rPr>
          <w:rFonts w:ascii="Times New Roman" w:hAnsi="Times New Roman" w:cs="Times New Roman"/>
          <w:sz w:val="24"/>
          <w:szCs w:val="24"/>
        </w:rPr>
        <w:t xml:space="preserve"> </w:t>
      </w:r>
      <w:r w:rsidR="000A7BC6">
        <w:rPr>
          <w:rFonts w:ascii="Times New Roman" w:hAnsi="Times New Roman" w:cs="Times New Roman"/>
          <w:sz w:val="24"/>
          <w:szCs w:val="24"/>
        </w:rPr>
        <w:t>Дорохов В.А. (уполномоченное лицо по доверенности за</w:t>
      </w:r>
      <w:r w:rsidR="000A7BC6" w:rsidRPr="00D421FC">
        <w:rPr>
          <w:rFonts w:ascii="Times New Roman" w:hAnsi="Times New Roman" w:cs="Times New Roman"/>
          <w:sz w:val="24"/>
          <w:szCs w:val="24"/>
        </w:rPr>
        <w:t xml:space="preserve"> </w:t>
      </w:r>
      <w:r w:rsidR="000A7BC6">
        <w:rPr>
          <w:rFonts w:ascii="Times New Roman" w:hAnsi="Times New Roman" w:cs="Times New Roman"/>
          <w:sz w:val="24"/>
          <w:szCs w:val="24"/>
        </w:rPr>
        <w:t xml:space="preserve">Абрамчук В.П.), </w:t>
      </w:r>
      <w:r w:rsidR="003D43E2">
        <w:rPr>
          <w:rFonts w:ascii="Times New Roman" w:hAnsi="Times New Roman" w:cs="Times New Roman"/>
          <w:sz w:val="24"/>
          <w:szCs w:val="24"/>
        </w:rPr>
        <w:t xml:space="preserve">Карпов  Т.В. </w:t>
      </w:r>
      <w:r w:rsidR="0083611E" w:rsidRPr="00D421FC">
        <w:rPr>
          <w:rFonts w:ascii="Times New Roman" w:hAnsi="Times New Roman" w:cs="Times New Roman"/>
          <w:sz w:val="24"/>
          <w:szCs w:val="24"/>
        </w:rPr>
        <w:t xml:space="preserve"> </w:t>
      </w:r>
      <w:r w:rsidR="003D43E2">
        <w:rPr>
          <w:rFonts w:ascii="Times New Roman" w:hAnsi="Times New Roman" w:cs="Times New Roman"/>
          <w:sz w:val="24"/>
          <w:szCs w:val="24"/>
        </w:rPr>
        <w:t>(уполномоченное лицо по доверенности за</w:t>
      </w:r>
      <w:r w:rsidR="003D43E2" w:rsidRPr="00D421FC">
        <w:rPr>
          <w:rFonts w:ascii="Times New Roman" w:hAnsi="Times New Roman" w:cs="Times New Roman"/>
          <w:sz w:val="24"/>
          <w:szCs w:val="24"/>
        </w:rPr>
        <w:t xml:space="preserve"> </w:t>
      </w:r>
      <w:r w:rsidR="00E53FF2" w:rsidRPr="00D421FC">
        <w:rPr>
          <w:rFonts w:ascii="Times New Roman" w:hAnsi="Times New Roman" w:cs="Times New Roman"/>
          <w:sz w:val="24"/>
          <w:szCs w:val="24"/>
        </w:rPr>
        <w:t>Байбурин</w:t>
      </w:r>
      <w:r w:rsidR="003D43E2">
        <w:rPr>
          <w:rFonts w:ascii="Times New Roman" w:hAnsi="Times New Roman" w:cs="Times New Roman"/>
          <w:sz w:val="24"/>
          <w:szCs w:val="24"/>
        </w:rPr>
        <w:t>а</w:t>
      </w:r>
      <w:r w:rsidR="00E53FF2" w:rsidRPr="00D421FC">
        <w:rPr>
          <w:rFonts w:ascii="Times New Roman" w:hAnsi="Times New Roman" w:cs="Times New Roman"/>
          <w:sz w:val="24"/>
          <w:szCs w:val="24"/>
        </w:rPr>
        <w:t xml:space="preserve"> А.А.</w:t>
      </w:r>
      <w:r w:rsidR="003D43E2">
        <w:rPr>
          <w:rFonts w:ascii="Times New Roman" w:hAnsi="Times New Roman" w:cs="Times New Roman"/>
          <w:sz w:val="24"/>
          <w:szCs w:val="24"/>
        </w:rPr>
        <w:t>)</w:t>
      </w:r>
      <w:r w:rsidR="00E53FF2" w:rsidRPr="00D421FC">
        <w:rPr>
          <w:rFonts w:ascii="Times New Roman" w:hAnsi="Times New Roman" w:cs="Times New Roman"/>
          <w:sz w:val="24"/>
          <w:szCs w:val="24"/>
        </w:rPr>
        <w:t>,</w:t>
      </w:r>
      <w:r w:rsidR="009E6D64" w:rsidRPr="00D421FC">
        <w:rPr>
          <w:rFonts w:ascii="Times New Roman" w:hAnsi="Times New Roman" w:cs="Times New Roman"/>
          <w:sz w:val="24"/>
          <w:szCs w:val="24"/>
        </w:rPr>
        <w:t xml:space="preserve"> </w:t>
      </w:r>
      <w:r w:rsidR="00DF5EB7" w:rsidRPr="00D421FC">
        <w:rPr>
          <w:rFonts w:ascii="Times New Roman" w:hAnsi="Times New Roman" w:cs="Times New Roman"/>
          <w:sz w:val="24"/>
          <w:szCs w:val="24"/>
        </w:rPr>
        <w:t xml:space="preserve"> </w:t>
      </w:r>
      <w:r w:rsidR="000A7BC6">
        <w:rPr>
          <w:rFonts w:ascii="Times New Roman" w:hAnsi="Times New Roman" w:cs="Times New Roman"/>
          <w:sz w:val="24"/>
          <w:szCs w:val="24"/>
        </w:rPr>
        <w:t xml:space="preserve">Брусникина О.Б. </w:t>
      </w:r>
      <w:r w:rsidR="000A7BC6" w:rsidRPr="000A7BC6">
        <w:rPr>
          <w:rFonts w:ascii="Times New Roman" w:hAnsi="Times New Roman" w:cs="Times New Roman"/>
          <w:sz w:val="24"/>
          <w:szCs w:val="24"/>
        </w:rPr>
        <w:t xml:space="preserve"> </w:t>
      </w:r>
      <w:r w:rsidR="000A7BC6">
        <w:rPr>
          <w:rFonts w:ascii="Times New Roman" w:hAnsi="Times New Roman" w:cs="Times New Roman"/>
          <w:sz w:val="24"/>
          <w:szCs w:val="24"/>
        </w:rPr>
        <w:t>(уполномоченное лицо по доверенности за</w:t>
      </w:r>
      <w:r w:rsidR="009E6D64" w:rsidRPr="00D421FC">
        <w:rPr>
          <w:rFonts w:ascii="Times New Roman" w:hAnsi="Times New Roman" w:cs="Times New Roman"/>
          <w:sz w:val="24"/>
          <w:szCs w:val="24"/>
        </w:rPr>
        <w:t xml:space="preserve"> </w:t>
      </w:r>
      <w:r w:rsidR="00FB57A5" w:rsidRPr="00D421FC">
        <w:rPr>
          <w:rFonts w:ascii="Times New Roman" w:hAnsi="Times New Roman" w:cs="Times New Roman"/>
          <w:sz w:val="24"/>
          <w:szCs w:val="24"/>
        </w:rPr>
        <w:t>Бикмухаметов</w:t>
      </w:r>
      <w:r w:rsidR="000A7BC6">
        <w:rPr>
          <w:rFonts w:ascii="Times New Roman" w:hAnsi="Times New Roman" w:cs="Times New Roman"/>
          <w:sz w:val="24"/>
          <w:szCs w:val="24"/>
        </w:rPr>
        <w:t>а</w:t>
      </w:r>
      <w:r w:rsidR="00FB57A5" w:rsidRPr="00D421FC">
        <w:rPr>
          <w:rFonts w:ascii="Times New Roman" w:hAnsi="Times New Roman" w:cs="Times New Roman"/>
          <w:sz w:val="24"/>
          <w:szCs w:val="24"/>
        </w:rPr>
        <w:t xml:space="preserve"> Х.А.</w:t>
      </w:r>
      <w:r w:rsidR="000A7BC6">
        <w:rPr>
          <w:rFonts w:ascii="Times New Roman" w:hAnsi="Times New Roman" w:cs="Times New Roman"/>
          <w:sz w:val="24"/>
          <w:szCs w:val="24"/>
        </w:rPr>
        <w:t>)</w:t>
      </w:r>
      <w:r w:rsidR="003C2D85" w:rsidRPr="00D421FC">
        <w:rPr>
          <w:rFonts w:ascii="Times New Roman" w:hAnsi="Times New Roman" w:cs="Times New Roman"/>
          <w:sz w:val="24"/>
          <w:szCs w:val="24"/>
        </w:rPr>
        <w:t>,</w:t>
      </w:r>
      <w:r w:rsidR="00E53FF2" w:rsidRPr="00D421FC">
        <w:rPr>
          <w:rFonts w:ascii="Times New Roman" w:hAnsi="Times New Roman" w:cs="Times New Roman"/>
          <w:sz w:val="24"/>
          <w:szCs w:val="24"/>
        </w:rPr>
        <w:t xml:space="preserve"> </w:t>
      </w:r>
      <w:r w:rsidR="000A7BC6">
        <w:rPr>
          <w:rFonts w:ascii="Times New Roman" w:hAnsi="Times New Roman" w:cs="Times New Roman"/>
          <w:sz w:val="24"/>
          <w:szCs w:val="24"/>
        </w:rPr>
        <w:t xml:space="preserve"> Федоров В.Н. (уполномоченное лицо по доверенности за</w:t>
      </w:r>
      <w:r w:rsidR="000E7CDC">
        <w:rPr>
          <w:rFonts w:ascii="Times New Roman" w:hAnsi="Times New Roman" w:cs="Times New Roman"/>
          <w:sz w:val="24"/>
          <w:szCs w:val="24"/>
        </w:rPr>
        <w:t xml:space="preserve"> </w:t>
      </w:r>
      <w:r w:rsidR="00E53FF2" w:rsidRPr="00D421FC">
        <w:rPr>
          <w:rFonts w:ascii="Times New Roman" w:hAnsi="Times New Roman" w:cs="Times New Roman"/>
          <w:sz w:val="24"/>
          <w:szCs w:val="24"/>
        </w:rPr>
        <w:t>Гайсин</w:t>
      </w:r>
      <w:r w:rsidR="000A7BC6">
        <w:rPr>
          <w:rFonts w:ascii="Times New Roman" w:hAnsi="Times New Roman" w:cs="Times New Roman"/>
          <w:sz w:val="24"/>
          <w:szCs w:val="24"/>
        </w:rPr>
        <w:t>а</w:t>
      </w:r>
      <w:r w:rsidR="00E53FF2" w:rsidRPr="00D421FC">
        <w:rPr>
          <w:rFonts w:ascii="Times New Roman" w:hAnsi="Times New Roman" w:cs="Times New Roman"/>
          <w:sz w:val="24"/>
          <w:szCs w:val="24"/>
        </w:rPr>
        <w:t xml:space="preserve"> Х.М.</w:t>
      </w:r>
      <w:r w:rsidR="000A7BC6">
        <w:rPr>
          <w:rFonts w:ascii="Times New Roman" w:hAnsi="Times New Roman" w:cs="Times New Roman"/>
          <w:sz w:val="24"/>
          <w:szCs w:val="24"/>
        </w:rPr>
        <w:t>)</w:t>
      </w:r>
      <w:r w:rsidR="00A80D2B" w:rsidRPr="00D421FC">
        <w:rPr>
          <w:rFonts w:ascii="Times New Roman" w:hAnsi="Times New Roman" w:cs="Times New Roman"/>
          <w:sz w:val="24"/>
          <w:szCs w:val="24"/>
        </w:rPr>
        <w:t>,</w:t>
      </w:r>
      <w:r w:rsidR="00E53FF2" w:rsidRPr="00D421FC">
        <w:rPr>
          <w:rFonts w:ascii="Times New Roman" w:hAnsi="Times New Roman" w:cs="Times New Roman"/>
          <w:sz w:val="24"/>
          <w:szCs w:val="24"/>
        </w:rPr>
        <w:t xml:space="preserve"> </w:t>
      </w:r>
      <w:r w:rsidR="00A80D2B" w:rsidRPr="00D421FC">
        <w:rPr>
          <w:rFonts w:ascii="Times New Roman" w:hAnsi="Times New Roman" w:cs="Times New Roman"/>
          <w:sz w:val="24"/>
          <w:szCs w:val="24"/>
        </w:rPr>
        <w:t xml:space="preserve"> </w:t>
      </w:r>
      <w:r w:rsidR="003C2D85" w:rsidRPr="00D421FC">
        <w:rPr>
          <w:rFonts w:ascii="Times New Roman" w:hAnsi="Times New Roman" w:cs="Times New Roman"/>
          <w:sz w:val="24"/>
          <w:szCs w:val="24"/>
        </w:rPr>
        <w:t xml:space="preserve"> </w:t>
      </w:r>
      <w:r w:rsidR="00DF5EB7" w:rsidRPr="00D421FC">
        <w:rPr>
          <w:rFonts w:ascii="Times New Roman" w:hAnsi="Times New Roman" w:cs="Times New Roman"/>
          <w:sz w:val="24"/>
          <w:szCs w:val="24"/>
        </w:rPr>
        <w:t xml:space="preserve"> </w:t>
      </w:r>
      <w:r w:rsidR="003C2D85" w:rsidRPr="00D421FC">
        <w:rPr>
          <w:rFonts w:ascii="Times New Roman" w:hAnsi="Times New Roman" w:cs="Times New Roman"/>
          <w:sz w:val="24"/>
          <w:szCs w:val="24"/>
        </w:rPr>
        <w:t xml:space="preserve">Гарипов А. Т.,  </w:t>
      </w:r>
      <w:r w:rsidR="001F2194" w:rsidRPr="00D421FC">
        <w:rPr>
          <w:rFonts w:ascii="Times New Roman" w:hAnsi="Times New Roman" w:cs="Times New Roman"/>
          <w:sz w:val="24"/>
          <w:szCs w:val="24"/>
        </w:rPr>
        <w:t xml:space="preserve"> </w:t>
      </w:r>
      <w:r w:rsidR="000A7BC6">
        <w:rPr>
          <w:rFonts w:ascii="Times New Roman" w:hAnsi="Times New Roman" w:cs="Times New Roman"/>
          <w:sz w:val="24"/>
          <w:szCs w:val="24"/>
        </w:rPr>
        <w:t>Сидорец К.М.</w:t>
      </w:r>
      <w:r w:rsidR="0083611E">
        <w:rPr>
          <w:rFonts w:ascii="Times New Roman" w:hAnsi="Times New Roman" w:cs="Times New Roman"/>
          <w:sz w:val="24"/>
          <w:szCs w:val="24"/>
        </w:rPr>
        <w:t xml:space="preserve">. </w:t>
      </w:r>
      <w:r w:rsidR="00855BF5">
        <w:rPr>
          <w:rFonts w:ascii="Times New Roman" w:hAnsi="Times New Roman" w:cs="Times New Roman"/>
          <w:sz w:val="24"/>
          <w:szCs w:val="24"/>
        </w:rPr>
        <w:t xml:space="preserve"> (уполномоченное лицо по доверенности за</w:t>
      </w:r>
      <w:r w:rsidR="00855BF5" w:rsidRPr="00D421FC">
        <w:rPr>
          <w:rFonts w:ascii="Times New Roman" w:hAnsi="Times New Roman" w:cs="Times New Roman"/>
          <w:sz w:val="24"/>
          <w:szCs w:val="24"/>
        </w:rPr>
        <w:t xml:space="preserve"> </w:t>
      </w:r>
      <w:r w:rsidR="001F2194" w:rsidRPr="00D421FC">
        <w:rPr>
          <w:rFonts w:ascii="Times New Roman" w:hAnsi="Times New Roman" w:cs="Times New Roman"/>
          <w:sz w:val="24"/>
          <w:szCs w:val="24"/>
        </w:rPr>
        <w:t>Петраковск</w:t>
      </w:r>
      <w:r w:rsidR="00855BF5">
        <w:rPr>
          <w:rFonts w:ascii="Times New Roman" w:hAnsi="Times New Roman" w:cs="Times New Roman"/>
          <w:sz w:val="24"/>
          <w:szCs w:val="24"/>
        </w:rPr>
        <w:t>ого</w:t>
      </w:r>
      <w:r w:rsidR="001F2194" w:rsidRPr="00D421FC">
        <w:rPr>
          <w:rFonts w:ascii="Times New Roman" w:hAnsi="Times New Roman" w:cs="Times New Roman"/>
          <w:sz w:val="24"/>
          <w:szCs w:val="24"/>
        </w:rPr>
        <w:t xml:space="preserve"> В.В.</w:t>
      </w:r>
      <w:r w:rsidR="00855BF5">
        <w:rPr>
          <w:rFonts w:ascii="Times New Roman" w:hAnsi="Times New Roman" w:cs="Times New Roman"/>
          <w:sz w:val="24"/>
          <w:szCs w:val="24"/>
        </w:rPr>
        <w:t>)</w:t>
      </w:r>
      <w:r w:rsidR="001F2194" w:rsidRPr="00D421FC">
        <w:rPr>
          <w:rFonts w:ascii="Times New Roman" w:hAnsi="Times New Roman" w:cs="Times New Roman"/>
          <w:sz w:val="24"/>
          <w:szCs w:val="24"/>
        </w:rPr>
        <w:t xml:space="preserve">,  </w:t>
      </w:r>
      <w:r w:rsidR="000A7BC6">
        <w:rPr>
          <w:rFonts w:ascii="Times New Roman" w:hAnsi="Times New Roman" w:cs="Times New Roman"/>
          <w:sz w:val="24"/>
          <w:szCs w:val="24"/>
        </w:rPr>
        <w:t>Мулюкова Ф.К. (уполномоченное лицо по доверенности за</w:t>
      </w:r>
      <w:r w:rsidR="000A7BC6" w:rsidRPr="00D421FC">
        <w:rPr>
          <w:rFonts w:ascii="Times New Roman" w:hAnsi="Times New Roman" w:cs="Times New Roman"/>
          <w:sz w:val="24"/>
          <w:szCs w:val="24"/>
        </w:rPr>
        <w:t xml:space="preserve"> </w:t>
      </w:r>
      <w:r w:rsidR="009E6D64">
        <w:rPr>
          <w:rFonts w:ascii="Times New Roman" w:hAnsi="Times New Roman" w:cs="Times New Roman"/>
          <w:sz w:val="24"/>
          <w:szCs w:val="24"/>
        </w:rPr>
        <w:t>Гумеров</w:t>
      </w:r>
      <w:r w:rsidR="000A7BC6">
        <w:rPr>
          <w:rFonts w:ascii="Times New Roman" w:hAnsi="Times New Roman" w:cs="Times New Roman"/>
          <w:sz w:val="24"/>
          <w:szCs w:val="24"/>
        </w:rPr>
        <w:t>а</w:t>
      </w:r>
      <w:r w:rsidR="009E6D64">
        <w:rPr>
          <w:rFonts w:ascii="Times New Roman" w:hAnsi="Times New Roman" w:cs="Times New Roman"/>
          <w:sz w:val="24"/>
          <w:szCs w:val="24"/>
        </w:rPr>
        <w:t xml:space="preserve"> Р.Г</w:t>
      </w:r>
      <w:r w:rsidR="009E6D64" w:rsidRPr="00D421FC">
        <w:rPr>
          <w:rFonts w:ascii="Times New Roman" w:hAnsi="Times New Roman" w:cs="Times New Roman"/>
          <w:sz w:val="24"/>
          <w:szCs w:val="24"/>
        </w:rPr>
        <w:t xml:space="preserve"> </w:t>
      </w:r>
      <w:r w:rsidR="000A7BC6">
        <w:rPr>
          <w:rFonts w:ascii="Times New Roman" w:hAnsi="Times New Roman" w:cs="Times New Roman"/>
          <w:sz w:val="24"/>
          <w:szCs w:val="24"/>
        </w:rPr>
        <w:t>)</w:t>
      </w:r>
      <w:r w:rsidR="009E6D64">
        <w:rPr>
          <w:rFonts w:ascii="Times New Roman" w:hAnsi="Times New Roman" w:cs="Times New Roman"/>
          <w:sz w:val="24"/>
          <w:szCs w:val="24"/>
        </w:rPr>
        <w:t xml:space="preserve">, </w:t>
      </w:r>
      <w:r w:rsidR="002F35DB">
        <w:rPr>
          <w:rFonts w:ascii="Times New Roman" w:hAnsi="Times New Roman" w:cs="Times New Roman"/>
          <w:sz w:val="24"/>
          <w:szCs w:val="24"/>
        </w:rPr>
        <w:t>Мансуров М.Р., Окунев С.В. (уполномоченное лицо по доверенности</w:t>
      </w:r>
      <w:r w:rsidR="0083611E" w:rsidRPr="00D421FC">
        <w:rPr>
          <w:rFonts w:ascii="Times New Roman" w:hAnsi="Times New Roman" w:cs="Times New Roman"/>
          <w:sz w:val="24"/>
          <w:szCs w:val="24"/>
        </w:rPr>
        <w:t xml:space="preserve"> </w:t>
      </w:r>
      <w:r w:rsidR="001F2194" w:rsidRPr="00D421FC">
        <w:rPr>
          <w:rFonts w:ascii="Times New Roman" w:hAnsi="Times New Roman" w:cs="Times New Roman"/>
          <w:sz w:val="24"/>
          <w:szCs w:val="24"/>
        </w:rPr>
        <w:t>З</w:t>
      </w:r>
      <w:r w:rsidR="00FB57A5" w:rsidRPr="00D421FC">
        <w:rPr>
          <w:rFonts w:ascii="Times New Roman" w:hAnsi="Times New Roman" w:cs="Times New Roman"/>
          <w:sz w:val="24"/>
          <w:szCs w:val="24"/>
        </w:rPr>
        <w:t>агиров</w:t>
      </w:r>
      <w:r w:rsidR="002F35DB">
        <w:rPr>
          <w:rFonts w:ascii="Times New Roman" w:hAnsi="Times New Roman" w:cs="Times New Roman"/>
          <w:sz w:val="24"/>
          <w:szCs w:val="24"/>
        </w:rPr>
        <w:t>а</w:t>
      </w:r>
      <w:r w:rsidR="00FB57A5" w:rsidRPr="00D421FC">
        <w:rPr>
          <w:rFonts w:ascii="Times New Roman" w:hAnsi="Times New Roman" w:cs="Times New Roman"/>
          <w:sz w:val="24"/>
          <w:szCs w:val="24"/>
        </w:rPr>
        <w:t xml:space="preserve"> Н.Г.</w:t>
      </w:r>
      <w:r w:rsidR="002F35DB">
        <w:rPr>
          <w:rFonts w:ascii="Times New Roman" w:hAnsi="Times New Roman" w:cs="Times New Roman"/>
          <w:sz w:val="24"/>
          <w:szCs w:val="24"/>
        </w:rPr>
        <w:t>)</w:t>
      </w:r>
      <w:r w:rsidR="003C2D85" w:rsidRPr="00D421FC">
        <w:rPr>
          <w:rFonts w:ascii="Times New Roman" w:hAnsi="Times New Roman" w:cs="Times New Roman"/>
          <w:sz w:val="24"/>
          <w:szCs w:val="24"/>
        </w:rPr>
        <w:t xml:space="preserve">, </w:t>
      </w:r>
      <w:r w:rsidR="000E7CDC">
        <w:rPr>
          <w:rFonts w:ascii="Times New Roman" w:hAnsi="Times New Roman" w:cs="Times New Roman"/>
          <w:sz w:val="24"/>
          <w:szCs w:val="24"/>
        </w:rPr>
        <w:t xml:space="preserve"> </w:t>
      </w:r>
      <w:r w:rsidR="000E7CDC" w:rsidRPr="00D421FC">
        <w:rPr>
          <w:rFonts w:ascii="Times New Roman" w:hAnsi="Times New Roman" w:cs="Times New Roman"/>
          <w:sz w:val="24"/>
          <w:szCs w:val="24"/>
        </w:rPr>
        <w:t>Каравайченко М.Г</w:t>
      </w:r>
      <w:r w:rsidR="000E7CDC">
        <w:rPr>
          <w:rFonts w:ascii="Times New Roman" w:hAnsi="Times New Roman" w:cs="Times New Roman"/>
          <w:sz w:val="24"/>
          <w:szCs w:val="24"/>
        </w:rPr>
        <w:t xml:space="preserve">., </w:t>
      </w:r>
      <w:r w:rsidR="000E7CDC" w:rsidRPr="00D421FC">
        <w:rPr>
          <w:rFonts w:ascii="Times New Roman" w:hAnsi="Times New Roman" w:cs="Times New Roman"/>
          <w:sz w:val="24"/>
          <w:szCs w:val="24"/>
        </w:rPr>
        <w:t xml:space="preserve"> </w:t>
      </w:r>
      <w:r w:rsidR="009E6D64">
        <w:rPr>
          <w:rFonts w:ascii="Times New Roman" w:hAnsi="Times New Roman" w:cs="Times New Roman"/>
          <w:sz w:val="24"/>
          <w:szCs w:val="24"/>
        </w:rPr>
        <w:t xml:space="preserve">Мамлеев Р.Ф., </w:t>
      </w:r>
      <w:r w:rsidR="00FB57A5" w:rsidRPr="00D421FC">
        <w:rPr>
          <w:rFonts w:ascii="Times New Roman" w:hAnsi="Times New Roman" w:cs="Times New Roman"/>
          <w:sz w:val="24"/>
          <w:szCs w:val="24"/>
        </w:rPr>
        <w:t xml:space="preserve">Устенко В.Н., </w:t>
      </w:r>
      <w:r w:rsidR="000E7CDC" w:rsidRPr="00D421FC">
        <w:rPr>
          <w:rFonts w:ascii="Times New Roman" w:hAnsi="Times New Roman" w:cs="Times New Roman"/>
          <w:sz w:val="24"/>
          <w:szCs w:val="24"/>
        </w:rPr>
        <w:t>Саубанов Р.Н</w:t>
      </w:r>
      <w:r w:rsidR="000E7CDC">
        <w:rPr>
          <w:rFonts w:ascii="Times New Roman" w:hAnsi="Times New Roman" w:cs="Times New Roman"/>
          <w:sz w:val="24"/>
          <w:szCs w:val="24"/>
        </w:rPr>
        <w:t>.,</w:t>
      </w:r>
      <w:r w:rsidR="00D421FC" w:rsidRPr="00D421FC">
        <w:rPr>
          <w:rFonts w:ascii="Times New Roman" w:hAnsi="Times New Roman" w:cs="Times New Roman"/>
          <w:sz w:val="24"/>
          <w:szCs w:val="24"/>
        </w:rPr>
        <w:t xml:space="preserve"> </w:t>
      </w:r>
      <w:r w:rsidR="003C2D85" w:rsidRPr="00D421FC">
        <w:rPr>
          <w:rFonts w:ascii="Times New Roman" w:hAnsi="Times New Roman" w:cs="Times New Roman"/>
          <w:sz w:val="24"/>
          <w:szCs w:val="24"/>
        </w:rPr>
        <w:t xml:space="preserve"> Суханов С. Е., </w:t>
      </w:r>
      <w:r w:rsidR="00753170">
        <w:rPr>
          <w:rFonts w:ascii="Times New Roman" w:hAnsi="Times New Roman" w:cs="Times New Roman"/>
          <w:sz w:val="24"/>
          <w:szCs w:val="24"/>
        </w:rPr>
        <w:t xml:space="preserve">Сафин Р.Ш. (уполномоченное лицо по доверенности </w:t>
      </w:r>
      <w:r w:rsidR="00D421FC" w:rsidRPr="00D421FC">
        <w:rPr>
          <w:rFonts w:ascii="Times New Roman" w:hAnsi="Times New Roman" w:cs="Times New Roman"/>
          <w:sz w:val="24"/>
          <w:szCs w:val="24"/>
        </w:rPr>
        <w:t>Сырлыбаев</w:t>
      </w:r>
      <w:r w:rsidR="00A02EAB">
        <w:rPr>
          <w:rFonts w:ascii="Times New Roman" w:hAnsi="Times New Roman" w:cs="Times New Roman"/>
          <w:sz w:val="24"/>
          <w:szCs w:val="24"/>
        </w:rPr>
        <w:t>а</w:t>
      </w:r>
      <w:r w:rsidR="00D421FC" w:rsidRPr="00D421FC">
        <w:rPr>
          <w:rFonts w:ascii="Times New Roman" w:hAnsi="Times New Roman" w:cs="Times New Roman"/>
          <w:sz w:val="24"/>
          <w:szCs w:val="24"/>
        </w:rPr>
        <w:t xml:space="preserve"> Р.Р.</w:t>
      </w:r>
      <w:r w:rsidR="00753170">
        <w:rPr>
          <w:rFonts w:ascii="Times New Roman" w:hAnsi="Times New Roman" w:cs="Times New Roman"/>
          <w:sz w:val="24"/>
          <w:szCs w:val="24"/>
        </w:rPr>
        <w:t>)</w:t>
      </w:r>
      <w:r w:rsidR="00D421FC" w:rsidRPr="00D421FC">
        <w:rPr>
          <w:rFonts w:ascii="Times New Roman" w:hAnsi="Times New Roman" w:cs="Times New Roman"/>
          <w:sz w:val="24"/>
          <w:szCs w:val="24"/>
        </w:rPr>
        <w:t xml:space="preserve">, </w:t>
      </w:r>
      <w:r w:rsidR="001A3CB9" w:rsidRPr="00D421FC">
        <w:rPr>
          <w:rFonts w:ascii="Times New Roman" w:hAnsi="Times New Roman" w:cs="Times New Roman"/>
          <w:sz w:val="24"/>
          <w:szCs w:val="24"/>
        </w:rPr>
        <w:t xml:space="preserve"> </w:t>
      </w:r>
      <w:r w:rsidR="003C2D85" w:rsidRPr="00D421FC">
        <w:rPr>
          <w:rFonts w:ascii="Times New Roman" w:hAnsi="Times New Roman" w:cs="Times New Roman"/>
          <w:sz w:val="24"/>
          <w:szCs w:val="24"/>
        </w:rPr>
        <w:t xml:space="preserve"> </w:t>
      </w:r>
      <w:r w:rsidR="00A02EAB">
        <w:rPr>
          <w:rFonts w:ascii="Times New Roman" w:hAnsi="Times New Roman" w:cs="Times New Roman"/>
          <w:sz w:val="24"/>
          <w:szCs w:val="24"/>
        </w:rPr>
        <w:t xml:space="preserve"> Тыщенко В.Е.</w:t>
      </w:r>
      <w:r w:rsidR="002F35DB" w:rsidRPr="002F35DB">
        <w:rPr>
          <w:rFonts w:ascii="Times New Roman" w:hAnsi="Times New Roman" w:cs="Times New Roman"/>
          <w:sz w:val="24"/>
          <w:szCs w:val="24"/>
        </w:rPr>
        <w:t xml:space="preserve"> </w:t>
      </w:r>
      <w:r w:rsidR="002F35DB">
        <w:rPr>
          <w:rFonts w:ascii="Times New Roman" w:hAnsi="Times New Roman" w:cs="Times New Roman"/>
          <w:sz w:val="24"/>
          <w:szCs w:val="24"/>
        </w:rPr>
        <w:t xml:space="preserve">, </w:t>
      </w:r>
      <w:r w:rsidR="00753170">
        <w:rPr>
          <w:rFonts w:ascii="Times New Roman" w:hAnsi="Times New Roman" w:cs="Times New Roman"/>
          <w:sz w:val="24"/>
          <w:szCs w:val="24"/>
        </w:rPr>
        <w:t xml:space="preserve">Хамидуллин Р.И. (уполномоченное лицо по доверенности </w:t>
      </w:r>
      <w:r w:rsidR="002F35DB">
        <w:rPr>
          <w:rFonts w:ascii="Times New Roman" w:hAnsi="Times New Roman" w:cs="Times New Roman"/>
          <w:sz w:val="24"/>
          <w:szCs w:val="24"/>
        </w:rPr>
        <w:t>Трофимов</w:t>
      </w:r>
      <w:r w:rsidR="00753170">
        <w:rPr>
          <w:rFonts w:ascii="Times New Roman" w:hAnsi="Times New Roman" w:cs="Times New Roman"/>
          <w:sz w:val="24"/>
          <w:szCs w:val="24"/>
        </w:rPr>
        <w:t>а</w:t>
      </w:r>
      <w:r w:rsidR="002F35DB">
        <w:rPr>
          <w:rFonts w:ascii="Times New Roman" w:hAnsi="Times New Roman" w:cs="Times New Roman"/>
          <w:sz w:val="24"/>
          <w:szCs w:val="24"/>
        </w:rPr>
        <w:t xml:space="preserve"> А.С.</w:t>
      </w:r>
      <w:r w:rsidR="00753170">
        <w:rPr>
          <w:rFonts w:ascii="Times New Roman" w:hAnsi="Times New Roman" w:cs="Times New Roman"/>
          <w:sz w:val="24"/>
          <w:szCs w:val="24"/>
        </w:rPr>
        <w:t>).</w:t>
      </w:r>
    </w:p>
    <w:p w:rsidR="003D43E2" w:rsidRDefault="003D43E2" w:rsidP="003C2D8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1F2D">
        <w:rPr>
          <w:rFonts w:ascii="Times New Roman" w:hAnsi="Times New Roman" w:cs="Times New Roman"/>
          <w:b/>
          <w:sz w:val="24"/>
          <w:szCs w:val="24"/>
          <w:u w:val="single"/>
        </w:rPr>
        <w:t>Отсутствовали</w:t>
      </w:r>
      <w:r w:rsidR="00371F2D" w:rsidRPr="00371F2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371F2D" w:rsidRPr="00D421FC">
        <w:rPr>
          <w:rFonts w:ascii="Times New Roman" w:hAnsi="Times New Roman" w:cs="Times New Roman"/>
          <w:b/>
          <w:sz w:val="24"/>
          <w:szCs w:val="24"/>
          <w:u w:val="single"/>
        </w:rPr>
        <w:t>члены Совета Некоммерческого партнерства Саморегулируемой организации работодателей «Союз строителей РБ»:</w:t>
      </w:r>
      <w:r w:rsidR="00371F2D" w:rsidRPr="00D421FC">
        <w:rPr>
          <w:rFonts w:ascii="Times New Roman" w:hAnsi="Times New Roman" w:cs="Times New Roman"/>
          <w:sz w:val="24"/>
          <w:szCs w:val="24"/>
        </w:rPr>
        <w:t xml:space="preserve">  </w:t>
      </w:r>
      <w:r w:rsidR="00371F2D">
        <w:rPr>
          <w:rFonts w:ascii="Times New Roman" w:hAnsi="Times New Roman" w:cs="Times New Roman"/>
          <w:sz w:val="24"/>
          <w:szCs w:val="24"/>
        </w:rPr>
        <w:t xml:space="preserve"> Бажибаев Э.Х., </w:t>
      </w:r>
      <w:r w:rsidR="002675DD">
        <w:rPr>
          <w:rFonts w:ascii="Times New Roman" w:hAnsi="Times New Roman" w:cs="Times New Roman"/>
          <w:sz w:val="24"/>
          <w:szCs w:val="24"/>
        </w:rPr>
        <w:t xml:space="preserve">Нафиков Р.К. </w:t>
      </w:r>
    </w:p>
    <w:p w:rsidR="001A3CB9" w:rsidRPr="00D421FC" w:rsidRDefault="00990A47" w:rsidP="00990A47">
      <w:pPr>
        <w:pStyle w:val="a3"/>
        <w:spacing w:before="0" w:beforeAutospacing="0" w:after="0"/>
        <w:ind w:firstLine="527"/>
      </w:pPr>
      <w:r w:rsidRPr="00D421FC">
        <w:rPr>
          <w:b/>
          <w:u w:val="single"/>
        </w:rPr>
        <w:t>Исполнительная дирекция:</w:t>
      </w:r>
      <w:r w:rsidRPr="00D421FC">
        <w:rPr>
          <w:b/>
        </w:rPr>
        <w:t xml:space="preserve"> </w:t>
      </w:r>
      <w:r w:rsidRPr="00D421FC">
        <w:t>В. И. Коротун, А. И. Дягилев</w:t>
      </w:r>
      <w:r w:rsidR="001A3CB9" w:rsidRPr="00D421FC">
        <w:t>.</w:t>
      </w:r>
      <w:r w:rsidRPr="00D421FC">
        <w:t xml:space="preserve"> </w:t>
      </w:r>
    </w:p>
    <w:p w:rsidR="001A3CB9" w:rsidRPr="00D421FC" w:rsidRDefault="001A3CB9" w:rsidP="00990A47">
      <w:pPr>
        <w:pStyle w:val="a3"/>
        <w:spacing w:before="0" w:beforeAutospacing="0" w:after="0"/>
        <w:ind w:firstLine="527"/>
      </w:pPr>
    </w:p>
    <w:p w:rsidR="00990A47" w:rsidRPr="00D421FC" w:rsidRDefault="00990A47" w:rsidP="00990A47">
      <w:pPr>
        <w:pStyle w:val="a3"/>
        <w:spacing w:before="0" w:beforeAutospacing="0" w:after="0"/>
        <w:ind w:firstLine="527"/>
      </w:pPr>
      <w:r w:rsidRPr="00D421FC">
        <w:rPr>
          <w:b/>
          <w:bCs/>
        </w:rPr>
        <w:t>ОТКРЫТИЕ СОВЕТА</w:t>
      </w:r>
    </w:p>
    <w:p w:rsidR="00990A47" w:rsidRPr="00D421FC" w:rsidRDefault="00990A47" w:rsidP="002760CF">
      <w:pPr>
        <w:pStyle w:val="a3"/>
        <w:spacing w:after="0"/>
        <w:ind w:firstLine="527"/>
        <w:jc w:val="both"/>
      </w:pPr>
      <w:r w:rsidRPr="00D421FC">
        <w:rPr>
          <w:u w:val="single"/>
        </w:rPr>
        <w:t>СЛУШАЛИ:</w:t>
      </w:r>
      <w:r w:rsidRPr="00D421FC">
        <w:t xml:space="preserve"> Председателя Совета, который сообщил, что из </w:t>
      </w:r>
      <w:r w:rsidR="008C6C10">
        <w:t xml:space="preserve"> 19</w:t>
      </w:r>
      <w:r w:rsidRPr="00D421FC">
        <w:t xml:space="preserve"> членов Совета Партнерства в заседании Совета принимают участие  </w:t>
      </w:r>
      <w:r w:rsidR="00A02EAB">
        <w:t>1</w:t>
      </w:r>
      <w:r w:rsidR="00753170">
        <w:t>7</w:t>
      </w:r>
      <w:r w:rsidR="008C6C10">
        <w:t xml:space="preserve">  </w:t>
      </w:r>
      <w:r w:rsidRPr="00D421FC">
        <w:t xml:space="preserve"> член</w:t>
      </w:r>
      <w:r w:rsidR="00AD47BA" w:rsidRPr="00D421FC">
        <w:t>ов</w:t>
      </w:r>
      <w:r w:rsidRPr="00D421FC">
        <w:t xml:space="preserve"> Совета Партнерства. Заседание Совета правомочно (</w:t>
      </w:r>
      <w:r w:rsidR="00823588" w:rsidRPr="00D421FC">
        <w:t xml:space="preserve">п. 10.10 Устава НП </w:t>
      </w:r>
      <w:r w:rsidR="001A3CB9" w:rsidRPr="00D421FC">
        <w:t>С</w:t>
      </w:r>
      <w:r w:rsidRPr="00D421FC">
        <w:t>РОР «Союз строителей РБ»).</w:t>
      </w:r>
    </w:p>
    <w:p w:rsidR="00990A47" w:rsidRPr="00D421FC" w:rsidRDefault="00990A47" w:rsidP="002760CF">
      <w:pPr>
        <w:pStyle w:val="a3"/>
        <w:spacing w:after="0"/>
        <w:ind w:firstLine="510"/>
        <w:jc w:val="both"/>
      </w:pPr>
      <w:r w:rsidRPr="00D421FC">
        <w:t>Председатель Совета объявил заседание Совета открытым.</w:t>
      </w:r>
    </w:p>
    <w:p w:rsidR="00990A47" w:rsidRPr="00D421FC" w:rsidRDefault="00990A47" w:rsidP="00990A47">
      <w:pPr>
        <w:pStyle w:val="a3"/>
        <w:spacing w:before="0" w:beforeAutospacing="0" w:after="0"/>
        <w:ind w:firstLine="573"/>
        <w:rPr>
          <w:b/>
          <w:bCs/>
        </w:rPr>
      </w:pPr>
    </w:p>
    <w:p w:rsidR="00990A47" w:rsidRPr="00D421FC" w:rsidRDefault="00990A47" w:rsidP="00990A47">
      <w:pPr>
        <w:pStyle w:val="a3"/>
        <w:spacing w:before="0" w:beforeAutospacing="0" w:after="0"/>
        <w:ind w:firstLine="567"/>
      </w:pPr>
      <w:r w:rsidRPr="00D421FC">
        <w:rPr>
          <w:b/>
          <w:bCs/>
        </w:rPr>
        <w:t xml:space="preserve">О ПОВЕСТКЕ ДНЯ </w:t>
      </w:r>
      <w:r w:rsidR="00605CC2" w:rsidRPr="00D421FC">
        <w:rPr>
          <w:b/>
          <w:bCs/>
        </w:rPr>
        <w:t>СОВЕТА</w:t>
      </w:r>
    </w:p>
    <w:p w:rsidR="00990A47" w:rsidRPr="00D421FC" w:rsidRDefault="00990A47" w:rsidP="00990A47">
      <w:pPr>
        <w:pStyle w:val="a3"/>
        <w:spacing w:before="0" w:beforeAutospacing="0" w:after="0"/>
        <w:ind w:firstLine="556"/>
      </w:pPr>
    </w:p>
    <w:p w:rsidR="00990A47" w:rsidRPr="00D421FC" w:rsidRDefault="00990A47" w:rsidP="00990A47">
      <w:pPr>
        <w:pStyle w:val="a3"/>
        <w:spacing w:before="0" w:beforeAutospacing="0" w:after="0"/>
        <w:ind w:firstLine="556"/>
      </w:pPr>
      <w:r w:rsidRPr="00D421FC">
        <w:rPr>
          <w:u w:val="single"/>
        </w:rPr>
        <w:t xml:space="preserve">СЛУШАЛИ: </w:t>
      </w:r>
      <w:r w:rsidRPr="00D421FC">
        <w:t xml:space="preserve">Председателя Совета, который предложил утвердить повестку дня заседания Совета из </w:t>
      </w:r>
      <w:r w:rsidR="00753170">
        <w:t>4</w:t>
      </w:r>
      <w:r w:rsidRPr="00D421FC">
        <w:t xml:space="preserve"> вопросов.</w:t>
      </w:r>
    </w:p>
    <w:p w:rsidR="00990A47" w:rsidRPr="00D421FC" w:rsidRDefault="00990A47" w:rsidP="00990A47">
      <w:pPr>
        <w:pStyle w:val="a3"/>
        <w:spacing w:before="0" w:beforeAutospacing="0" w:after="0"/>
        <w:ind w:firstLine="493"/>
      </w:pPr>
      <w:r w:rsidRPr="00D421FC">
        <w:t>Иных предложений и замечаний не поступило.</w:t>
      </w:r>
    </w:p>
    <w:p w:rsidR="00990A47" w:rsidRPr="00D421FC" w:rsidRDefault="00990A47" w:rsidP="00990A47">
      <w:pPr>
        <w:pStyle w:val="a3"/>
        <w:spacing w:before="0" w:beforeAutospacing="0" w:after="0"/>
        <w:ind w:firstLine="493"/>
      </w:pPr>
      <w:r w:rsidRPr="00D421FC">
        <w:rPr>
          <w:u w:val="single"/>
        </w:rPr>
        <w:t xml:space="preserve">СОВЕТ </w:t>
      </w:r>
      <w:r w:rsidR="00CC1AFC" w:rsidRPr="00D421FC">
        <w:rPr>
          <w:u w:val="single"/>
        </w:rPr>
        <w:t xml:space="preserve"> </w:t>
      </w:r>
      <w:r w:rsidRPr="00D421FC">
        <w:rPr>
          <w:u w:val="single"/>
        </w:rPr>
        <w:t>РЕШИЛ:</w:t>
      </w:r>
      <w:r w:rsidRPr="00D421FC">
        <w:t xml:space="preserve"> Утвердить повестку дня заседания Совета.</w:t>
      </w:r>
    </w:p>
    <w:p w:rsidR="00990A47" w:rsidRPr="00D421FC" w:rsidRDefault="00990A47" w:rsidP="00990A47">
      <w:pPr>
        <w:pStyle w:val="a3"/>
        <w:spacing w:before="0" w:beforeAutospacing="0" w:after="0"/>
        <w:ind w:firstLine="426"/>
      </w:pPr>
      <w:r w:rsidRPr="00D421FC">
        <w:t xml:space="preserve">  Голосовали «за» - </w:t>
      </w:r>
      <w:r w:rsidR="00A02EAB">
        <w:t>1</w:t>
      </w:r>
      <w:r w:rsidR="00753170">
        <w:t>7</w:t>
      </w:r>
      <w:r w:rsidR="008C6C10">
        <w:t xml:space="preserve">  </w:t>
      </w:r>
      <w:r w:rsidRPr="00D421FC">
        <w:t xml:space="preserve"> голос</w:t>
      </w:r>
      <w:r w:rsidR="00F90212" w:rsidRPr="00D421FC">
        <w:t>ов</w:t>
      </w:r>
      <w:r w:rsidRPr="00D421FC">
        <w:t xml:space="preserve">, «против» - нет, «воздержались» - нет. </w:t>
      </w:r>
    </w:p>
    <w:p w:rsidR="0077278D" w:rsidRDefault="0077278D" w:rsidP="0077278D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421FC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D96F06" w:rsidRPr="00D421FC" w:rsidRDefault="00D96F06" w:rsidP="00990A47">
      <w:pPr>
        <w:pStyle w:val="a3"/>
        <w:spacing w:before="0" w:beforeAutospacing="0" w:after="0"/>
        <w:ind w:firstLine="426"/>
      </w:pPr>
    </w:p>
    <w:p w:rsidR="00733331" w:rsidRDefault="00990A47" w:rsidP="00C36D5B">
      <w:pPr>
        <w:pStyle w:val="a3"/>
        <w:spacing w:before="0" w:beforeAutospacing="0" w:after="0"/>
        <w:ind w:firstLine="426"/>
        <w:rPr>
          <w:b/>
        </w:rPr>
      </w:pPr>
      <w:r w:rsidRPr="00D421FC">
        <w:rPr>
          <w:b/>
        </w:rPr>
        <w:lastRenderedPageBreak/>
        <w:t>Повестка дня Заседания Совета:</w:t>
      </w:r>
    </w:p>
    <w:p w:rsidR="00371F2D" w:rsidRPr="00D421FC" w:rsidRDefault="00371F2D" w:rsidP="00C36D5B">
      <w:pPr>
        <w:pStyle w:val="a3"/>
        <w:spacing w:before="0" w:beforeAutospacing="0" w:after="0"/>
        <w:ind w:firstLine="426"/>
      </w:pPr>
    </w:p>
    <w:p w:rsidR="00371F2D" w:rsidRPr="00371F2D" w:rsidRDefault="00371F2D" w:rsidP="00371F2D">
      <w:pPr>
        <w:pStyle w:val="a5"/>
        <w:spacing w:after="0"/>
        <w:ind w:firstLine="709"/>
        <w:jc w:val="both"/>
      </w:pPr>
      <w:r w:rsidRPr="00371F2D">
        <w:t>1. Принятие новых членов в Некоммерческое партнерство Саморегулируемой организации  работодателей «Союз строителей РБ» и выдача Свидетельств о допуске к работам, которые оказывают влияние на безопасность объектов капитального строительства.</w:t>
      </w:r>
    </w:p>
    <w:p w:rsidR="00371F2D" w:rsidRDefault="00371F2D" w:rsidP="00371F2D">
      <w:pPr>
        <w:pStyle w:val="a5"/>
        <w:spacing w:after="0"/>
        <w:ind w:firstLine="567"/>
        <w:jc w:val="both"/>
      </w:pPr>
      <w:r w:rsidRPr="00371F2D">
        <w:t>2.  О внесении изменений в Свидетельства о допуске к работам, которые оказывают влияние на безопасность объектов капитального строительства, членам Некоммерческого партнерства Саморегулируемая организация «Союз строителей РБ».</w:t>
      </w:r>
    </w:p>
    <w:p w:rsidR="00753170" w:rsidRPr="00753170" w:rsidRDefault="00753170" w:rsidP="00753170">
      <w:pPr>
        <w:pStyle w:val="a5"/>
        <w:spacing w:after="0"/>
        <w:ind w:firstLine="567"/>
        <w:jc w:val="both"/>
      </w:pPr>
      <w:r w:rsidRPr="00753170">
        <w:t>3.  О размещении Компенсационного фонда.</w:t>
      </w:r>
    </w:p>
    <w:p w:rsidR="00753170" w:rsidRPr="00753170" w:rsidRDefault="00753170" w:rsidP="00753170">
      <w:pPr>
        <w:pStyle w:val="a5"/>
        <w:spacing w:after="0"/>
        <w:jc w:val="both"/>
      </w:pPr>
      <w:r w:rsidRPr="00753170">
        <w:t xml:space="preserve">        4. О проведении аудиторской проверки </w:t>
      </w:r>
      <w:r w:rsidRPr="00753170">
        <w:rPr>
          <w:bCs/>
          <w:lang w:eastAsia="ru-RU"/>
        </w:rPr>
        <w:t>ведения бухгалтерского учета и финансовой (бухгалтерской) отчетности</w:t>
      </w:r>
    </w:p>
    <w:p w:rsidR="00753170" w:rsidRDefault="00753170" w:rsidP="00371F2D">
      <w:pPr>
        <w:pStyle w:val="a5"/>
        <w:spacing w:after="0"/>
        <w:ind w:firstLine="567"/>
        <w:jc w:val="both"/>
      </w:pPr>
    </w:p>
    <w:p w:rsidR="00371F2D" w:rsidRPr="00D421FC" w:rsidRDefault="00990A47" w:rsidP="00371F2D">
      <w:pPr>
        <w:pStyle w:val="a5"/>
        <w:jc w:val="both"/>
        <w:rPr>
          <w:b/>
        </w:rPr>
      </w:pPr>
      <w:r w:rsidRPr="00D421FC">
        <w:rPr>
          <w:b/>
        </w:rPr>
        <w:t xml:space="preserve">ПО ПЕРВОМУ ВОПРОСУ ПОВЕСТКИ ДНЯ: </w:t>
      </w:r>
      <w:r w:rsidR="00371F2D" w:rsidRPr="00D421FC">
        <w:rPr>
          <w:b/>
        </w:rPr>
        <w:t>«Принятие новых членов в Некоммерческое партнерство Саморегулируемой организации  работодателей «Союз строителей РБ» и выдача Свидетельств о допуске к работам, которые оказывают влияние на безопасность объектов капитального строительства».</w:t>
      </w:r>
    </w:p>
    <w:p w:rsidR="00371F2D" w:rsidRPr="00D421FC" w:rsidRDefault="00371F2D" w:rsidP="00371F2D">
      <w:pPr>
        <w:pStyle w:val="a3"/>
        <w:spacing w:before="0" w:beforeAutospacing="0" w:after="0"/>
        <w:ind w:firstLine="426"/>
        <w:jc w:val="both"/>
      </w:pPr>
      <w:r w:rsidRPr="00D421FC">
        <w:rPr>
          <w:u w:val="single"/>
        </w:rPr>
        <w:t>СЛУШАЛИ</w:t>
      </w:r>
      <w:r w:rsidRPr="00D421FC">
        <w:t>:  Заместителя генерального директора и председателя Контрольной комиссии Дягилева А.И., который доложил присутствующим  о поступивш</w:t>
      </w:r>
      <w:r>
        <w:t>их</w:t>
      </w:r>
      <w:r w:rsidRPr="00D421FC">
        <w:t xml:space="preserve"> заявлени</w:t>
      </w:r>
      <w:r>
        <w:t>ях</w:t>
      </w:r>
      <w:r w:rsidRPr="00D421FC">
        <w:t xml:space="preserve"> о приеме в члены Некоммерческого партнерства Саморегулируемой организации работодателей «Союз строителей РБ»  и  выдаче Свидетельств о допуске к работам, которые оказывают влияние на безопасность объектов капитального строительства, а также  о результатах рассмотрения  представленных документов   Контрольной комиссией.   </w:t>
      </w:r>
    </w:p>
    <w:p w:rsidR="00371F2D" w:rsidRDefault="00371F2D" w:rsidP="00371F2D">
      <w:pPr>
        <w:tabs>
          <w:tab w:val="left" w:pos="525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21FC">
        <w:rPr>
          <w:rFonts w:ascii="Times New Roman" w:hAnsi="Times New Roman" w:cs="Times New Roman"/>
          <w:sz w:val="24"/>
          <w:szCs w:val="24"/>
          <w:u w:val="single"/>
        </w:rPr>
        <w:t>СОВЕТ РЕШИЛ</w:t>
      </w:r>
      <w:r w:rsidRPr="00D421FC">
        <w:rPr>
          <w:rFonts w:ascii="Times New Roman" w:hAnsi="Times New Roman" w:cs="Times New Roman"/>
          <w:sz w:val="24"/>
          <w:szCs w:val="24"/>
        </w:rPr>
        <w:t>:  Принять в члены Некоммерческого партнерства Саморегулируемой организации работодателей «Союз строителей РБ»  с выдачей Свидетельства о допуске к работам, которые оказывают влияние на безопасность объектов капитального строительства следующие организации:</w:t>
      </w:r>
    </w:p>
    <w:p w:rsidR="00753170" w:rsidRPr="00753170" w:rsidRDefault="00753170" w:rsidP="00753170">
      <w:pPr>
        <w:pStyle w:val="a5"/>
        <w:spacing w:after="0"/>
        <w:jc w:val="both"/>
      </w:pPr>
      <w:r w:rsidRPr="00753170">
        <w:t>1) Общество с ограниченной ответственностью «Башсантехмонтаж-Стерлитамак» (г. Стерлитамак), ИНН 0268052919;</w:t>
      </w:r>
    </w:p>
    <w:p w:rsidR="00753170" w:rsidRPr="00753170" w:rsidRDefault="00753170" w:rsidP="00753170">
      <w:pPr>
        <w:pStyle w:val="a5"/>
        <w:spacing w:after="0"/>
        <w:jc w:val="both"/>
      </w:pPr>
      <w:r w:rsidRPr="00753170">
        <w:t>2) Муниципальное унитарное предприятие «КомСервисСтрой» муниципального района Зианчуринский район Республики Башкортостан (Зианчуринский район);</w:t>
      </w:r>
    </w:p>
    <w:p w:rsidR="00753170" w:rsidRPr="00753170" w:rsidRDefault="00753170" w:rsidP="00753170">
      <w:pPr>
        <w:pStyle w:val="a5"/>
        <w:spacing w:after="0"/>
        <w:jc w:val="both"/>
      </w:pPr>
      <w:r w:rsidRPr="00753170">
        <w:t>3) Общество с ограниченной ответственностью «Салават-3 Востокнефтезаводмонтаж» (г. Салават), ИНН 0266033075;</w:t>
      </w:r>
    </w:p>
    <w:p w:rsidR="00753170" w:rsidRPr="00753170" w:rsidRDefault="00753170" w:rsidP="00753170">
      <w:pPr>
        <w:pStyle w:val="a5"/>
        <w:spacing w:after="0"/>
        <w:jc w:val="both"/>
      </w:pPr>
      <w:r w:rsidRPr="00753170">
        <w:t>4) Общество с ограниченной ответственностью «Дирекция капитального строительства Фонда жилищного строительства Республики Башкортостан» (г. Уфа), ИНН 0274089988;</w:t>
      </w:r>
    </w:p>
    <w:p w:rsidR="00753170" w:rsidRPr="00753170" w:rsidRDefault="00753170" w:rsidP="00753170">
      <w:pPr>
        <w:pStyle w:val="a5"/>
        <w:spacing w:after="0"/>
        <w:jc w:val="both"/>
      </w:pPr>
      <w:r w:rsidRPr="00753170">
        <w:t>5) Муниципальное унитарное предприятие «Стерлитамакское специализированное ремонтно-строительное управление дорожно-озеленительных работ» городского округа город Стерлитамак (г. Стерлитамак), ИНН 0268003213;</w:t>
      </w:r>
    </w:p>
    <w:p w:rsidR="00753170" w:rsidRPr="00753170" w:rsidRDefault="00753170" w:rsidP="00753170">
      <w:pPr>
        <w:pStyle w:val="a5"/>
        <w:spacing w:after="0"/>
        <w:jc w:val="both"/>
      </w:pPr>
      <w:r w:rsidRPr="00753170">
        <w:t>6)  Общество с ограниченной ответственностью «Строй-Лидер» (г. Стерлитамак), ИНН 0268036730;</w:t>
      </w:r>
    </w:p>
    <w:p w:rsidR="00753170" w:rsidRPr="00753170" w:rsidRDefault="00753170" w:rsidP="00753170">
      <w:pPr>
        <w:pStyle w:val="a5"/>
        <w:spacing w:after="0"/>
        <w:jc w:val="both"/>
      </w:pPr>
      <w:r w:rsidRPr="00753170">
        <w:t>7) Общество с ограниченной ответственностью «Новокварц» (г. Новотроицк), ИНН 5607014420;</w:t>
      </w:r>
    </w:p>
    <w:p w:rsidR="00753170" w:rsidRPr="00753170" w:rsidRDefault="00753170" w:rsidP="00753170">
      <w:pPr>
        <w:pStyle w:val="a5"/>
        <w:spacing w:after="0"/>
        <w:jc w:val="both"/>
      </w:pPr>
      <w:r w:rsidRPr="00753170">
        <w:t>8) Муниципальное унитарное предприятие «Асфальтобетонный завод» муниципального района Ишимбайский район Республики Башкортостан (г. Ишимбай), ИНН 0261017175;</w:t>
      </w:r>
    </w:p>
    <w:p w:rsidR="00753170" w:rsidRPr="00753170" w:rsidRDefault="00753170" w:rsidP="00753170">
      <w:pPr>
        <w:pStyle w:val="a5"/>
        <w:spacing w:after="0"/>
        <w:jc w:val="both"/>
      </w:pPr>
      <w:r w:rsidRPr="00753170">
        <w:t>9) Общество с ограниченной ответственностью «Петро-М» (г. Уфа), ИНН 0273055665;</w:t>
      </w:r>
    </w:p>
    <w:p w:rsidR="00753170" w:rsidRPr="00753170" w:rsidRDefault="00753170" w:rsidP="00753170">
      <w:pPr>
        <w:pStyle w:val="a5"/>
        <w:spacing w:after="0"/>
        <w:jc w:val="both"/>
        <w:rPr>
          <w:szCs w:val="28"/>
        </w:rPr>
      </w:pPr>
      <w:r w:rsidRPr="00753170">
        <w:t>10)</w:t>
      </w:r>
      <w:r w:rsidRPr="00753170">
        <w:rPr>
          <w:szCs w:val="28"/>
        </w:rPr>
        <w:t xml:space="preserve">   Общество с ограниченной ответственностью «Управление капитального строительства треста «БНЗС» (г. Уфа), ИНН 0277055289; </w:t>
      </w:r>
    </w:p>
    <w:p w:rsidR="00753170" w:rsidRPr="00753170" w:rsidRDefault="00753170" w:rsidP="00753170">
      <w:pPr>
        <w:pStyle w:val="a5"/>
        <w:spacing w:after="0"/>
        <w:jc w:val="both"/>
      </w:pPr>
      <w:r w:rsidRPr="00753170">
        <w:t>11) общество с ограниченной ответственностью «ФлоЭм» (г. Туймазы), ИНН 0269025435;</w:t>
      </w:r>
    </w:p>
    <w:p w:rsidR="00753170" w:rsidRPr="00753170" w:rsidRDefault="00753170" w:rsidP="00753170">
      <w:pPr>
        <w:pStyle w:val="a5"/>
        <w:spacing w:after="0"/>
        <w:jc w:val="both"/>
      </w:pPr>
      <w:r w:rsidRPr="00753170">
        <w:t>12) открытое акционерное общество «ПОЛИЭФ» (г. Благовещенск), ИНН 0258005638;</w:t>
      </w:r>
    </w:p>
    <w:p w:rsidR="00753170" w:rsidRPr="00753170" w:rsidRDefault="00753170" w:rsidP="00753170">
      <w:pPr>
        <w:pStyle w:val="a5"/>
        <w:spacing w:after="0"/>
        <w:jc w:val="both"/>
      </w:pPr>
      <w:r w:rsidRPr="00753170">
        <w:t xml:space="preserve">13) общество с ограниченной ответственностью «Строительная фирма № 1 ОАО «Трест </w:t>
      </w:r>
      <w:r w:rsidRPr="00753170">
        <w:lastRenderedPageBreak/>
        <w:t>СТЕРЛИТАМАКСТРОЙ» (г. Стерлитамак), ИНН 0268038086;</w:t>
      </w:r>
    </w:p>
    <w:p w:rsidR="00753170" w:rsidRPr="00753170" w:rsidRDefault="00753170" w:rsidP="00753170">
      <w:pPr>
        <w:pStyle w:val="a5"/>
        <w:spacing w:after="0"/>
        <w:jc w:val="both"/>
      </w:pPr>
      <w:r w:rsidRPr="00753170">
        <w:t xml:space="preserve">14) </w:t>
      </w:r>
      <w:r w:rsidRPr="00753170">
        <w:rPr>
          <w:szCs w:val="28"/>
        </w:rPr>
        <w:t xml:space="preserve"> </w:t>
      </w:r>
      <w:r w:rsidRPr="00753170">
        <w:t>общество с ограниченной ответственностью «РемСтройСервис» (г. Стерлитамак), ИНН 0268043110;</w:t>
      </w:r>
    </w:p>
    <w:p w:rsidR="00753170" w:rsidRPr="00753170" w:rsidRDefault="00753170" w:rsidP="00753170">
      <w:pPr>
        <w:pStyle w:val="a5"/>
        <w:spacing w:after="0"/>
        <w:jc w:val="both"/>
      </w:pPr>
      <w:r w:rsidRPr="00753170">
        <w:t>15) общество  с ограниченной ответственностью «Строймонтажсервис» (г. Уфа), ИНН 0278149959;</w:t>
      </w:r>
    </w:p>
    <w:p w:rsidR="00753170" w:rsidRPr="00753170" w:rsidRDefault="00753170" w:rsidP="00753170">
      <w:pPr>
        <w:pStyle w:val="a5"/>
        <w:spacing w:after="0"/>
        <w:jc w:val="both"/>
        <w:rPr>
          <w:szCs w:val="28"/>
        </w:rPr>
      </w:pPr>
      <w:r w:rsidRPr="00753170">
        <w:t>16) закрытое акционерное общество «Альянс-строй» (г. Уфа), ИНН 0278099546.</w:t>
      </w:r>
    </w:p>
    <w:p w:rsidR="00371F2D" w:rsidRPr="00D421FC" w:rsidRDefault="00371F2D" w:rsidP="00371F2D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421FC">
        <w:rPr>
          <w:rFonts w:ascii="Times New Roman" w:hAnsi="Times New Roman" w:cs="Times New Roman"/>
          <w:sz w:val="24"/>
          <w:szCs w:val="24"/>
        </w:rPr>
        <w:t xml:space="preserve">Голосовали: «за» - 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753170">
        <w:rPr>
          <w:rFonts w:ascii="Times New Roman" w:hAnsi="Times New Roman" w:cs="Times New Roman"/>
          <w:sz w:val="24"/>
          <w:szCs w:val="24"/>
        </w:rPr>
        <w:t>7</w:t>
      </w:r>
      <w:r w:rsidRPr="00D421FC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«воздержались» - нет.</w:t>
      </w:r>
    </w:p>
    <w:p w:rsidR="00371F2D" w:rsidRPr="00D421FC" w:rsidRDefault="00371F2D" w:rsidP="00371F2D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421FC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C36D5B" w:rsidRPr="00D421FC" w:rsidRDefault="00C36D5B" w:rsidP="006259C7">
      <w:pPr>
        <w:pStyle w:val="a5"/>
        <w:ind w:firstLine="425"/>
        <w:jc w:val="both"/>
        <w:rPr>
          <w:b/>
        </w:rPr>
      </w:pPr>
    </w:p>
    <w:p w:rsidR="00294D92" w:rsidRDefault="00753170" w:rsidP="002675DD">
      <w:pPr>
        <w:pStyle w:val="a5"/>
        <w:jc w:val="both"/>
        <w:rPr>
          <w:b/>
        </w:rPr>
      </w:pPr>
      <w:r>
        <w:rPr>
          <w:b/>
          <w:sz w:val="28"/>
          <w:szCs w:val="28"/>
        </w:rPr>
        <w:t>ПО ВТОРОМУ</w:t>
      </w:r>
      <w:r w:rsidR="00294D92" w:rsidRPr="00294D92">
        <w:rPr>
          <w:b/>
          <w:sz w:val="28"/>
          <w:szCs w:val="28"/>
        </w:rPr>
        <w:t xml:space="preserve"> ВОПРОСУ ПОВЕСТКИ ДНЯ:</w:t>
      </w:r>
      <w:r w:rsidR="004321E2" w:rsidRPr="004321E2">
        <w:rPr>
          <w:b/>
          <w:bCs/>
        </w:rPr>
        <w:t xml:space="preserve"> </w:t>
      </w:r>
      <w:r w:rsidR="0013169F">
        <w:rPr>
          <w:b/>
        </w:rPr>
        <w:t xml:space="preserve"> </w:t>
      </w:r>
      <w:r w:rsidR="00294D92">
        <w:rPr>
          <w:b/>
          <w:sz w:val="28"/>
          <w:szCs w:val="28"/>
        </w:rPr>
        <w:t>«</w:t>
      </w:r>
      <w:r w:rsidR="00294D92" w:rsidRPr="00294D92">
        <w:rPr>
          <w:b/>
        </w:rPr>
        <w:t>Внесение изменений в Свидетельства о допуске к работам, которые оказывают влияние на безопасность объектов капитального строительства, членам Некоммерческого партнерства Саморегулируемая организация «Союз строителей Республики Башкортостан»</w:t>
      </w:r>
      <w:r w:rsidR="00123E20">
        <w:rPr>
          <w:b/>
        </w:rPr>
        <w:t>.</w:t>
      </w:r>
    </w:p>
    <w:p w:rsidR="00123E20" w:rsidRPr="00123E20" w:rsidRDefault="00123E20" w:rsidP="00123E2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3E20">
        <w:rPr>
          <w:rFonts w:ascii="Times New Roman" w:hAnsi="Times New Roman" w:cs="Times New Roman"/>
          <w:sz w:val="24"/>
          <w:szCs w:val="24"/>
          <w:u w:val="single"/>
        </w:rPr>
        <w:t>СЛУШАЛИ</w:t>
      </w:r>
      <w:r w:rsidRPr="00123E20">
        <w:rPr>
          <w:rFonts w:ascii="Times New Roman" w:hAnsi="Times New Roman" w:cs="Times New Roman"/>
          <w:sz w:val="24"/>
          <w:szCs w:val="24"/>
        </w:rPr>
        <w:t xml:space="preserve">: Заместителя Генерального директора  и Председателя Контрольной комиссии НП СРОР «Союз строителей РБ» Дягилева А.И., который доложил присутствующим о  поступивших заявлениях о внесении изменений в Свидетельства о допуске к работам, которые оказывают влияние на безопасность объектов капитального строительства, членам  НП СРОР «Союз строителей РБ», а также о </w:t>
      </w:r>
      <w:r w:rsidRPr="00123E20">
        <w:rPr>
          <w:rFonts w:ascii="Times New Roman" w:hAnsi="Times New Roman" w:cs="Times New Roman"/>
          <w:sz w:val="24"/>
          <w:szCs w:val="24"/>
          <w:lang w:eastAsia="ru-RU"/>
        </w:rPr>
        <w:t>результатах рассмотрения представленных документов</w:t>
      </w:r>
      <w:r w:rsidRPr="00123E20">
        <w:rPr>
          <w:rFonts w:ascii="Times New Roman" w:hAnsi="Times New Roman" w:cs="Times New Roman"/>
          <w:sz w:val="24"/>
          <w:szCs w:val="24"/>
        </w:rPr>
        <w:t xml:space="preserve"> в Контрольную комиссию</w:t>
      </w:r>
    </w:p>
    <w:p w:rsidR="00123E20" w:rsidRDefault="00123E20" w:rsidP="00123E20">
      <w:pPr>
        <w:pStyle w:val="a5"/>
        <w:spacing w:after="0"/>
        <w:ind w:firstLine="567"/>
        <w:jc w:val="both"/>
      </w:pPr>
      <w:r w:rsidRPr="00123E20">
        <w:rPr>
          <w:u w:val="single"/>
        </w:rPr>
        <w:t>СОВЕТ РЕШИЛ</w:t>
      </w:r>
      <w:r w:rsidRPr="00123E20">
        <w:t xml:space="preserve">:  </w:t>
      </w:r>
      <w:r w:rsidRPr="00123E20">
        <w:rPr>
          <w:lang w:eastAsia="ru-RU"/>
        </w:rPr>
        <w:t xml:space="preserve">Внести </w:t>
      </w:r>
      <w:r w:rsidRPr="00123E20">
        <w:t>изменения в Свидетельства о допуске к работам, которые оказывают влияние на безопасность объектов капитального строительства</w:t>
      </w:r>
      <w:r w:rsidRPr="00123E20">
        <w:rPr>
          <w:lang w:eastAsia="ru-RU"/>
        </w:rPr>
        <w:t xml:space="preserve"> и выдать </w:t>
      </w:r>
      <w:r w:rsidR="00A07AC9">
        <w:rPr>
          <w:lang w:eastAsia="ru-RU"/>
        </w:rPr>
        <w:t xml:space="preserve">новые </w:t>
      </w:r>
      <w:r w:rsidRPr="00123E20">
        <w:t>Свидетельств</w:t>
      </w:r>
      <w:r w:rsidR="00A07AC9">
        <w:t>а</w:t>
      </w:r>
      <w:r w:rsidRPr="00123E20">
        <w:t xml:space="preserve"> о допуске к работам, которые оказывают влияние на безопасность объектов капитального строительства</w:t>
      </w:r>
      <w:r w:rsidRPr="00123E20">
        <w:rPr>
          <w:lang w:eastAsia="ru-RU"/>
        </w:rPr>
        <w:t xml:space="preserve"> взамен ранее выданн</w:t>
      </w:r>
      <w:r w:rsidR="00A07AC9">
        <w:rPr>
          <w:lang w:eastAsia="ru-RU"/>
        </w:rPr>
        <w:t>ых</w:t>
      </w:r>
      <w:r w:rsidRPr="00123E20">
        <w:rPr>
          <w:lang w:eastAsia="ru-RU"/>
        </w:rPr>
        <w:t>, член</w:t>
      </w:r>
      <w:r w:rsidR="00A07AC9">
        <w:rPr>
          <w:lang w:eastAsia="ru-RU"/>
        </w:rPr>
        <w:t>ам</w:t>
      </w:r>
      <w:r w:rsidRPr="00123E20">
        <w:rPr>
          <w:lang w:eastAsia="ru-RU"/>
        </w:rPr>
        <w:t xml:space="preserve"> Некоммерческого партнерства Саморегулируемой организации «Союз строителей РБ»</w:t>
      </w:r>
      <w:r w:rsidRPr="00123E20">
        <w:t>:</w:t>
      </w:r>
    </w:p>
    <w:p w:rsidR="00753170" w:rsidRPr="00753170" w:rsidRDefault="00753170" w:rsidP="00753170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170">
        <w:rPr>
          <w:rFonts w:ascii="Times New Roman" w:hAnsi="Times New Roman" w:cs="Times New Roman"/>
          <w:sz w:val="24"/>
          <w:szCs w:val="24"/>
        </w:rPr>
        <w:t>1) Открытое акционерное общество «Стронег» (г. Октябрьский), ИНН 0265001659 на дополнительные виды работ;</w:t>
      </w:r>
    </w:p>
    <w:p w:rsidR="00753170" w:rsidRPr="00753170" w:rsidRDefault="00753170" w:rsidP="00753170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170">
        <w:rPr>
          <w:rFonts w:ascii="Times New Roman" w:hAnsi="Times New Roman" w:cs="Times New Roman"/>
          <w:sz w:val="24"/>
          <w:szCs w:val="24"/>
        </w:rPr>
        <w:t>2) Общество с ограниченной ответственностью «Легион» (г. Уфа), ИНН 0272014049 на дополнительные виды работ;</w:t>
      </w:r>
    </w:p>
    <w:p w:rsidR="00753170" w:rsidRPr="00753170" w:rsidRDefault="00753170" w:rsidP="00753170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170">
        <w:rPr>
          <w:rFonts w:ascii="Times New Roman" w:hAnsi="Times New Roman" w:cs="Times New Roman"/>
          <w:sz w:val="24"/>
          <w:szCs w:val="24"/>
        </w:rPr>
        <w:t>3) Общество с ограниченной ответственностью Строительно-монтажная компания «Стройэнергосервис» (г. Уфа), ИНН 0273065889 на дополнительные виды работ;</w:t>
      </w:r>
    </w:p>
    <w:p w:rsidR="00753170" w:rsidRPr="00753170" w:rsidRDefault="00753170" w:rsidP="00753170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170">
        <w:rPr>
          <w:rFonts w:ascii="Times New Roman" w:hAnsi="Times New Roman" w:cs="Times New Roman"/>
          <w:sz w:val="24"/>
          <w:szCs w:val="24"/>
        </w:rPr>
        <w:t>4) Открытое акционерное общество «</w:t>
      </w:r>
      <w:r w:rsidRPr="0075317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753170">
        <w:rPr>
          <w:rFonts w:ascii="Times New Roman" w:hAnsi="Times New Roman" w:cs="Times New Roman"/>
          <w:sz w:val="24"/>
          <w:szCs w:val="24"/>
        </w:rPr>
        <w:t>алаватнефтехимремстрой» (г. Салават), ИНН 0266012678 на дополнительные виды работ;</w:t>
      </w:r>
    </w:p>
    <w:p w:rsidR="00753170" w:rsidRPr="00753170" w:rsidRDefault="00753170" w:rsidP="00753170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170">
        <w:rPr>
          <w:rFonts w:ascii="Times New Roman" w:hAnsi="Times New Roman" w:cs="Times New Roman"/>
          <w:sz w:val="24"/>
          <w:szCs w:val="24"/>
        </w:rPr>
        <w:t>5) Общество с ограниченной ответственностью «Маштехстрой» (г. Уфа), ИНН 0276045739 на дополнительные виды работ;</w:t>
      </w:r>
    </w:p>
    <w:p w:rsidR="00753170" w:rsidRPr="00753170" w:rsidRDefault="00753170" w:rsidP="00753170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170">
        <w:rPr>
          <w:rFonts w:ascii="Times New Roman" w:hAnsi="Times New Roman" w:cs="Times New Roman"/>
          <w:sz w:val="24"/>
          <w:szCs w:val="24"/>
        </w:rPr>
        <w:t>6) Фонд по строительству жилья Общества с ограниченной ответственностью Строительного Производственного Коммерческого Предприятия «Жилпромстрой» (г. Салават), ИНН 0266021915 на дополнительные виды работ;</w:t>
      </w:r>
    </w:p>
    <w:p w:rsidR="00753170" w:rsidRPr="00753170" w:rsidRDefault="00753170" w:rsidP="00753170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170">
        <w:rPr>
          <w:rFonts w:ascii="Times New Roman" w:hAnsi="Times New Roman" w:cs="Times New Roman"/>
          <w:sz w:val="24"/>
          <w:szCs w:val="24"/>
        </w:rPr>
        <w:t xml:space="preserve">7) Общество с ограниченной ответственностью </w:t>
      </w:r>
      <w:r w:rsidRPr="00753170">
        <w:rPr>
          <w:rFonts w:ascii="Times New Roman" w:hAnsi="Times New Roman" w:cs="Times New Roman"/>
          <w:color w:val="000000"/>
          <w:sz w:val="24"/>
          <w:szCs w:val="24"/>
        </w:rPr>
        <w:t xml:space="preserve">«Сальвия» (г. Уфа), ИНН </w:t>
      </w:r>
      <w:r w:rsidRPr="00753170">
        <w:rPr>
          <w:rFonts w:ascii="Times New Roman" w:hAnsi="Times New Roman" w:cs="Times New Roman"/>
          <w:sz w:val="24"/>
          <w:szCs w:val="24"/>
        </w:rPr>
        <w:t>0277065054 на дополнительные виды работ;</w:t>
      </w:r>
    </w:p>
    <w:p w:rsidR="00753170" w:rsidRPr="00753170" w:rsidRDefault="00753170" w:rsidP="00753170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170">
        <w:rPr>
          <w:rFonts w:ascii="Times New Roman" w:hAnsi="Times New Roman" w:cs="Times New Roman"/>
          <w:sz w:val="24"/>
          <w:szCs w:val="24"/>
        </w:rPr>
        <w:t>8) Общество с ограниченной ответственностью «Стройиндустрия» (г. Стерлитамак), ИНН 0268026468 на дополнительные виды работ ;</w:t>
      </w:r>
    </w:p>
    <w:p w:rsidR="00753170" w:rsidRPr="00753170" w:rsidRDefault="00753170" w:rsidP="00753170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170">
        <w:rPr>
          <w:rFonts w:ascii="Times New Roman" w:hAnsi="Times New Roman" w:cs="Times New Roman"/>
          <w:sz w:val="24"/>
          <w:szCs w:val="24"/>
        </w:rPr>
        <w:t>9) Общество с ограниченной ответственностью Строительно- монтажный комплекс «Каркас» (г. Уфа), ИНН  0277077194 на дополнительные виды работ;</w:t>
      </w:r>
    </w:p>
    <w:p w:rsidR="00753170" w:rsidRPr="00753170" w:rsidRDefault="00753170" w:rsidP="00753170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170">
        <w:rPr>
          <w:rFonts w:ascii="Times New Roman" w:hAnsi="Times New Roman" w:cs="Times New Roman"/>
          <w:sz w:val="24"/>
          <w:szCs w:val="24"/>
        </w:rPr>
        <w:t>10) Закрытое акционерное общество «Уфа-Свет»</w:t>
      </w:r>
      <w:r w:rsidRPr="00753170">
        <w:rPr>
          <w:rFonts w:ascii="Times New Roman" w:hAnsi="Times New Roman" w:cs="Times New Roman"/>
          <w:bCs/>
          <w:sz w:val="24"/>
          <w:szCs w:val="24"/>
        </w:rPr>
        <w:t xml:space="preserve"> (г. Уфа), ИНН </w:t>
      </w:r>
      <w:r w:rsidRPr="00753170">
        <w:rPr>
          <w:rFonts w:ascii="Times New Roman" w:hAnsi="Times New Roman" w:cs="Times New Roman"/>
          <w:sz w:val="24"/>
          <w:szCs w:val="24"/>
        </w:rPr>
        <w:t>0274075939 на дополнительные виды работ;</w:t>
      </w:r>
    </w:p>
    <w:p w:rsidR="00753170" w:rsidRPr="00753170" w:rsidRDefault="00753170" w:rsidP="00753170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170">
        <w:rPr>
          <w:rFonts w:ascii="Times New Roman" w:hAnsi="Times New Roman" w:cs="Times New Roman"/>
          <w:sz w:val="24"/>
          <w:szCs w:val="24"/>
        </w:rPr>
        <w:t>11) Общество с ограниченной ответственностью «Акрополь» (г. Кумертау), ИНН 0262002911 на дополнительные виды работ;</w:t>
      </w:r>
    </w:p>
    <w:p w:rsidR="00753170" w:rsidRPr="00753170" w:rsidRDefault="00753170" w:rsidP="00753170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170">
        <w:rPr>
          <w:rFonts w:ascii="Times New Roman" w:hAnsi="Times New Roman" w:cs="Times New Roman"/>
          <w:sz w:val="24"/>
          <w:szCs w:val="24"/>
        </w:rPr>
        <w:t>12) Муниципальное унитарное предприятие  «Стройзаказчик» городского округа город Стерлитамак, ИНН 0268004739 на дополнительные виды работ;</w:t>
      </w:r>
    </w:p>
    <w:p w:rsidR="00753170" w:rsidRPr="00753170" w:rsidRDefault="00753170" w:rsidP="00753170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170">
        <w:rPr>
          <w:rFonts w:ascii="Times New Roman" w:hAnsi="Times New Roman" w:cs="Times New Roman"/>
          <w:sz w:val="24"/>
          <w:szCs w:val="24"/>
        </w:rPr>
        <w:lastRenderedPageBreak/>
        <w:t>13)Общество с ограниченной ответственностью «Башкортостаннефтезаводстрой» (г. Уфа), ИНН 0277045629 на дополнительные виды работ;</w:t>
      </w:r>
    </w:p>
    <w:p w:rsidR="00753170" w:rsidRPr="00753170" w:rsidRDefault="00753170" w:rsidP="00753170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170">
        <w:rPr>
          <w:rFonts w:ascii="Times New Roman" w:hAnsi="Times New Roman" w:cs="Times New Roman"/>
          <w:sz w:val="24"/>
          <w:szCs w:val="24"/>
        </w:rPr>
        <w:t>14)Общество с ограниченной ответственностью «Жилпромстрой» (г. Уфа), ИНН 0277056733 на дополнительные виды работ;</w:t>
      </w:r>
    </w:p>
    <w:p w:rsidR="00753170" w:rsidRPr="00753170" w:rsidRDefault="00753170" w:rsidP="00753170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170">
        <w:rPr>
          <w:rFonts w:ascii="Times New Roman" w:hAnsi="Times New Roman" w:cs="Times New Roman"/>
          <w:sz w:val="24"/>
          <w:szCs w:val="24"/>
        </w:rPr>
        <w:t>15) Общество с ограниченной ответственностью «Передвижная механизированная колонна - Баймак» (г. Баймак), ИНН 0275057587 на дополнительные виды работ;</w:t>
      </w:r>
    </w:p>
    <w:p w:rsidR="00753170" w:rsidRPr="00753170" w:rsidRDefault="00753170" w:rsidP="00753170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170">
        <w:rPr>
          <w:rFonts w:ascii="Times New Roman" w:hAnsi="Times New Roman" w:cs="Times New Roman"/>
          <w:sz w:val="24"/>
          <w:szCs w:val="24"/>
        </w:rPr>
        <w:t>16) Общество с ограниченной ответственностью «Ника» (г. Туймазы), ИНН 0269030481 на дополнительные виды работ;</w:t>
      </w:r>
    </w:p>
    <w:p w:rsidR="00753170" w:rsidRPr="00753170" w:rsidRDefault="00753170" w:rsidP="00753170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170">
        <w:rPr>
          <w:rFonts w:ascii="Times New Roman" w:hAnsi="Times New Roman" w:cs="Times New Roman"/>
          <w:sz w:val="24"/>
          <w:szCs w:val="24"/>
        </w:rPr>
        <w:t>17) Общество с ограниченной ответственностью «Стерлитамакстрой», ИНН 0268042727 на дополнительные виды работ;</w:t>
      </w:r>
    </w:p>
    <w:p w:rsidR="00753170" w:rsidRPr="00753170" w:rsidRDefault="00753170" w:rsidP="00753170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170">
        <w:rPr>
          <w:rFonts w:ascii="Times New Roman" w:hAnsi="Times New Roman" w:cs="Times New Roman"/>
          <w:sz w:val="24"/>
          <w:szCs w:val="24"/>
        </w:rPr>
        <w:t>18) Общество с ограниченной ответственностью «Фасадная технология» (г. Стерлитамак), ИНН 0268047387 на дополнительные виды работ;</w:t>
      </w:r>
    </w:p>
    <w:p w:rsidR="00753170" w:rsidRPr="00753170" w:rsidRDefault="00753170" w:rsidP="00753170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170">
        <w:rPr>
          <w:rFonts w:ascii="Times New Roman" w:hAnsi="Times New Roman" w:cs="Times New Roman"/>
          <w:sz w:val="24"/>
          <w:szCs w:val="24"/>
        </w:rPr>
        <w:t>19) Открытое акционерное общество «Акционерная компания Востокнефтезаводмонтаж» (г. Уфа), ИНН 0277015293 на дополнительные виды работ;</w:t>
      </w:r>
    </w:p>
    <w:p w:rsidR="00753170" w:rsidRPr="00753170" w:rsidRDefault="00753170" w:rsidP="00753170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170">
        <w:rPr>
          <w:rFonts w:ascii="Times New Roman" w:hAnsi="Times New Roman" w:cs="Times New Roman"/>
          <w:sz w:val="24"/>
          <w:szCs w:val="24"/>
        </w:rPr>
        <w:t xml:space="preserve">20) </w:t>
      </w:r>
      <w:r w:rsidRPr="00753170">
        <w:rPr>
          <w:rFonts w:ascii="Times New Roman" w:hAnsi="Times New Roman" w:cs="Times New Roman"/>
          <w:bCs/>
          <w:sz w:val="24"/>
          <w:szCs w:val="24"/>
        </w:rPr>
        <w:t xml:space="preserve">Муниципальное унитарное предприятие «СТРОЙЗАКАЗЧИК» Городского округа город Октябрьский Республики Башкортостан, ИНН </w:t>
      </w:r>
      <w:r w:rsidRPr="00753170">
        <w:rPr>
          <w:rFonts w:ascii="Times New Roman" w:hAnsi="Times New Roman" w:cs="Times New Roman"/>
          <w:sz w:val="24"/>
          <w:szCs w:val="24"/>
        </w:rPr>
        <w:t>0265007555 на дополнительные виды работ;</w:t>
      </w:r>
    </w:p>
    <w:p w:rsidR="00753170" w:rsidRPr="00753170" w:rsidRDefault="00753170" w:rsidP="00753170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170">
        <w:rPr>
          <w:rFonts w:ascii="Times New Roman" w:hAnsi="Times New Roman" w:cs="Times New Roman"/>
          <w:sz w:val="24"/>
          <w:szCs w:val="24"/>
        </w:rPr>
        <w:t>21) Общество с ограниченной ответственностью «Строительная компания Зауралье» (Зианчуринский район), ИНН 0278107035 на дополнительные виды работ;</w:t>
      </w:r>
    </w:p>
    <w:p w:rsidR="00753170" w:rsidRPr="00753170" w:rsidRDefault="00753170" w:rsidP="00753170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170">
        <w:rPr>
          <w:rFonts w:ascii="Times New Roman" w:hAnsi="Times New Roman" w:cs="Times New Roman"/>
          <w:sz w:val="24"/>
          <w:szCs w:val="24"/>
        </w:rPr>
        <w:t>22) Общество с ограниченной ответственностью «Мастер окон» (г. Уфа), ИНН 0274043895 на дополнительные виды работ ;</w:t>
      </w:r>
    </w:p>
    <w:p w:rsidR="00753170" w:rsidRPr="00753170" w:rsidRDefault="00753170" w:rsidP="00753170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170">
        <w:rPr>
          <w:rFonts w:ascii="Times New Roman" w:hAnsi="Times New Roman" w:cs="Times New Roman"/>
          <w:sz w:val="24"/>
          <w:szCs w:val="24"/>
        </w:rPr>
        <w:t>23) общество с ограниченной ответственностью «Ротекс-Монтаж» (г. Уфа), ИНН 0276123899 на дополнительные виды работ;</w:t>
      </w:r>
    </w:p>
    <w:p w:rsidR="00753170" w:rsidRPr="00753170" w:rsidRDefault="00753170" w:rsidP="00753170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170">
        <w:rPr>
          <w:rFonts w:ascii="Times New Roman" w:hAnsi="Times New Roman" w:cs="Times New Roman"/>
          <w:sz w:val="24"/>
          <w:szCs w:val="24"/>
        </w:rPr>
        <w:t>24) Закрытое акционерное общество  «Монтаж-сервис информационных систем» (г. Уфа), ИНН 0278075369 на дополнительные виды работ;</w:t>
      </w:r>
    </w:p>
    <w:p w:rsidR="00753170" w:rsidRPr="00753170" w:rsidRDefault="00753170" w:rsidP="00753170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170">
        <w:rPr>
          <w:rFonts w:ascii="Times New Roman" w:hAnsi="Times New Roman" w:cs="Times New Roman"/>
          <w:sz w:val="24"/>
          <w:szCs w:val="24"/>
        </w:rPr>
        <w:t>25) Общество с ограниченной ответственностью «Энерготехсервис» (г. Уфа), ИНН 0276063417 на дополнительные виды работ ;</w:t>
      </w:r>
    </w:p>
    <w:p w:rsidR="00753170" w:rsidRPr="00753170" w:rsidRDefault="00753170" w:rsidP="00753170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170">
        <w:rPr>
          <w:rFonts w:ascii="Times New Roman" w:hAnsi="Times New Roman" w:cs="Times New Roman"/>
          <w:sz w:val="24"/>
          <w:szCs w:val="24"/>
        </w:rPr>
        <w:t>26) Общество с ограниченной ответственностью «СтройЗаказ»  (г. Стерлитамак), ИНН 0268040286 на дополнительные виды работ;</w:t>
      </w:r>
    </w:p>
    <w:p w:rsidR="00753170" w:rsidRPr="00753170" w:rsidRDefault="00753170" w:rsidP="00753170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170">
        <w:rPr>
          <w:rFonts w:ascii="Times New Roman" w:hAnsi="Times New Roman" w:cs="Times New Roman"/>
          <w:sz w:val="24"/>
          <w:szCs w:val="24"/>
        </w:rPr>
        <w:t>27)  Общество с ограниченной ответственностью «ТЕРМОИЗОПЛАСТ» (г. Уфа), ИНН 0266017323 на дополнительные виды работ и переименование организации в общество с ограниченной ответственностью «Термоизопласт»;</w:t>
      </w:r>
    </w:p>
    <w:p w:rsidR="00753170" w:rsidRPr="00753170" w:rsidRDefault="00753170" w:rsidP="00753170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170">
        <w:rPr>
          <w:rFonts w:ascii="Times New Roman" w:hAnsi="Times New Roman" w:cs="Times New Roman"/>
          <w:sz w:val="24"/>
          <w:szCs w:val="24"/>
        </w:rPr>
        <w:t>28) Общество с ограниченной ответственностью Генподрядный трест «Башкортостаннефтезаводстрой» (г. Уфа), ИНН 0277051220 на дополнительные виды работ;</w:t>
      </w:r>
    </w:p>
    <w:p w:rsidR="00753170" w:rsidRPr="00753170" w:rsidRDefault="00753170" w:rsidP="00753170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170">
        <w:rPr>
          <w:rFonts w:ascii="Times New Roman" w:hAnsi="Times New Roman" w:cs="Times New Roman"/>
          <w:sz w:val="24"/>
          <w:szCs w:val="24"/>
        </w:rPr>
        <w:t>29) Общество с ограниченной ответственностью «ЭРС»</w:t>
      </w:r>
      <w:r w:rsidRPr="00753170">
        <w:rPr>
          <w:rFonts w:ascii="Times New Roman" w:hAnsi="Times New Roman" w:cs="Times New Roman"/>
          <w:bCs/>
          <w:sz w:val="24"/>
          <w:szCs w:val="24"/>
        </w:rPr>
        <w:t xml:space="preserve"> (г. Уфа), ИНН </w:t>
      </w:r>
      <w:r w:rsidRPr="00753170">
        <w:rPr>
          <w:rFonts w:ascii="Times New Roman" w:hAnsi="Times New Roman" w:cs="Times New Roman"/>
          <w:sz w:val="24"/>
          <w:szCs w:val="24"/>
        </w:rPr>
        <w:t>0278060838 на дополнительные виды работ;</w:t>
      </w:r>
    </w:p>
    <w:p w:rsidR="00753170" w:rsidRPr="00753170" w:rsidRDefault="00753170" w:rsidP="00753170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170">
        <w:rPr>
          <w:rFonts w:ascii="Times New Roman" w:hAnsi="Times New Roman" w:cs="Times New Roman"/>
          <w:sz w:val="24"/>
          <w:szCs w:val="24"/>
        </w:rPr>
        <w:t>30) Общество с ограниченной ответственностью «Дортрансстрой» (г. Уфа), ИНН 0274068674 на дополнительные виды работ;</w:t>
      </w:r>
    </w:p>
    <w:p w:rsidR="00753170" w:rsidRPr="00753170" w:rsidRDefault="00753170" w:rsidP="00753170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170">
        <w:rPr>
          <w:rFonts w:ascii="Times New Roman" w:hAnsi="Times New Roman" w:cs="Times New Roman"/>
          <w:sz w:val="24"/>
          <w:szCs w:val="24"/>
        </w:rPr>
        <w:t>31) Общество с ограниченной ответственностью «Юнистрой» (г. Уфа), ИНН 0277050844 на дополнительные виды работ;</w:t>
      </w:r>
    </w:p>
    <w:p w:rsidR="00753170" w:rsidRPr="00753170" w:rsidRDefault="00753170" w:rsidP="00753170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170">
        <w:rPr>
          <w:rFonts w:ascii="Times New Roman" w:hAnsi="Times New Roman" w:cs="Times New Roman"/>
          <w:sz w:val="24"/>
          <w:szCs w:val="24"/>
        </w:rPr>
        <w:t>32) Общество с ограниченной ответственностью  «Строительно-транспортное предприятие»</w:t>
      </w:r>
      <w:r w:rsidRPr="00753170">
        <w:rPr>
          <w:rFonts w:ascii="Times New Roman" w:hAnsi="Times New Roman" w:cs="Times New Roman"/>
          <w:bCs/>
          <w:sz w:val="24"/>
          <w:szCs w:val="24"/>
        </w:rPr>
        <w:t xml:space="preserve"> (г. Салават), ИНН </w:t>
      </w:r>
      <w:r w:rsidRPr="00753170">
        <w:rPr>
          <w:rFonts w:ascii="Times New Roman" w:hAnsi="Times New Roman" w:cs="Times New Roman"/>
          <w:sz w:val="24"/>
          <w:szCs w:val="24"/>
        </w:rPr>
        <w:t>0266027441 на дополнительные виды работ;</w:t>
      </w:r>
    </w:p>
    <w:p w:rsidR="00753170" w:rsidRPr="00753170" w:rsidRDefault="00753170" w:rsidP="00753170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170">
        <w:rPr>
          <w:rFonts w:ascii="Times New Roman" w:hAnsi="Times New Roman" w:cs="Times New Roman"/>
          <w:sz w:val="24"/>
          <w:szCs w:val="24"/>
        </w:rPr>
        <w:t>33) Общество с ограниченной ответственностью «Строй-Инжиниринг» (г. Уфа), ИНН 0277088830 на дополнительные виды работ;</w:t>
      </w:r>
    </w:p>
    <w:p w:rsidR="00753170" w:rsidRPr="00753170" w:rsidRDefault="00753170" w:rsidP="00753170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170">
        <w:rPr>
          <w:rFonts w:ascii="Times New Roman" w:hAnsi="Times New Roman" w:cs="Times New Roman"/>
          <w:sz w:val="24"/>
          <w:szCs w:val="24"/>
        </w:rPr>
        <w:t>34)  Общество с ограниченной ответственностью  ХК «БашУралЭнергоСтрой» (г. Уфа), ИНН 0273049830 на дополнительные виды работ;</w:t>
      </w:r>
    </w:p>
    <w:p w:rsidR="00753170" w:rsidRPr="00753170" w:rsidRDefault="00753170" w:rsidP="00753170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170">
        <w:rPr>
          <w:rFonts w:ascii="Times New Roman" w:hAnsi="Times New Roman" w:cs="Times New Roman"/>
          <w:sz w:val="24"/>
          <w:szCs w:val="24"/>
        </w:rPr>
        <w:t>35) Общество с ограниченной ответственностью Строительное Производственное Коммерческое Предприятие «Жилпромстрой» (г. Салават), ИНН 0266001299 на дополнительные виды работ</w:t>
      </w:r>
    </w:p>
    <w:p w:rsidR="00D21D89" w:rsidRPr="00D421FC" w:rsidRDefault="00D21D89" w:rsidP="00D21D89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421FC">
        <w:rPr>
          <w:rFonts w:ascii="Times New Roman" w:hAnsi="Times New Roman" w:cs="Times New Roman"/>
          <w:sz w:val="24"/>
          <w:szCs w:val="24"/>
        </w:rPr>
        <w:t xml:space="preserve">Голосовали: «за» - </w:t>
      </w:r>
      <w:r>
        <w:rPr>
          <w:rFonts w:ascii="Times New Roman" w:hAnsi="Times New Roman" w:cs="Times New Roman"/>
          <w:sz w:val="24"/>
          <w:szCs w:val="24"/>
        </w:rPr>
        <w:t>1</w:t>
      </w:r>
      <w:r w:rsidR="00753170">
        <w:rPr>
          <w:rFonts w:ascii="Times New Roman" w:hAnsi="Times New Roman" w:cs="Times New Roman"/>
          <w:sz w:val="24"/>
          <w:szCs w:val="24"/>
        </w:rPr>
        <w:t>7</w:t>
      </w:r>
      <w:r w:rsidRPr="00D421FC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«воздержались» - нет.</w:t>
      </w:r>
    </w:p>
    <w:p w:rsidR="00D21D89" w:rsidRDefault="00D21D89" w:rsidP="00D21D89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421FC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6F2E98" w:rsidRDefault="006F2E98" w:rsidP="00D21D89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F1614" w:rsidRPr="00406A0A" w:rsidRDefault="006F2E98" w:rsidP="00FF1614">
      <w:pPr>
        <w:pStyle w:val="a5"/>
        <w:rPr>
          <w:b/>
        </w:rPr>
      </w:pPr>
      <w:r w:rsidRPr="00406A0A">
        <w:rPr>
          <w:b/>
        </w:rPr>
        <w:t>ПО ТРЕТЬЕМУ ВОПРОСУ</w:t>
      </w:r>
      <w:r w:rsidR="00FF1614" w:rsidRPr="00406A0A">
        <w:rPr>
          <w:b/>
        </w:rPr>
        <w:t>: «О размещении Компенсационного фонда НП СРОР «Союз строителей РБ»</w:t>
      </w:r>
    </w:p>
    <w:p w:rsidR="006F2E98" w:rsidRDefault="006F2E98" w:rsidP="006F2E98">
      <w:pPr>
        <w:pStyle w:val="a5"/>
        <w:ind w:firstLine="810"/>
        <w:jc w:val="both"/>
        <w:rPr>
          <w:bCs/>
        </w:rPr>
      </w:pPr>
      <w:r w:rsidRPr="00123E20">
        <w:rPr>
          <w:u w:val="single"/>
        </w:rPr>
        <w:t>СЛУШАЛИ</w:t>
      </w:r>
      <w:r w:rsidRPr="00123E20">
        <w:t>:</w:t>
      </w:r>
      <w:r w:rsidRPr="006F2E98">
        <w:rPr>
          <w:b/>
          <w:bCs/>
        </w:rPr>
        <w:t xml:space="preserve"> </w:t>
      </w:r>
      <w:r w:rsidR="00FF1614" w:rsidRPr="00406A0A">
        <w:rPr>
          <w:bCs/>
        </w:rPr>
        <w:t>Генерального директора</w:t>
      </w:r>
      <w:r w:rsidRPr="00406A0A">
        <w:rPr>
          <w:bCs/>
        </w:rPr>
        <w:t xml:space="preserve"> Коротуна В.И.</w:t>
      </w:r>
      <w:r>
        <w:rPr>
          <w:b/>
          <w:bCs/>
        </w:rPr>
        <w:t xml:space="preserve"> </w:t>
      </w:r>
      <w:r w:rsidR="00406A0A">
        <w:rPr>
          <w:b/>
          <w:bCs/>
        </w:rPr>
        <w:t xml:space="preserve"> </w:t>
      </w:r>
      <w:r w:rsidR="00406A0A" w:rsidRPr="00406A0A">
        <w:rPr>
          <w:bCs/>
        </w:rPr>
        <w:t>о размещении Компенсационного фонда</w:t>
      </w:r>
      <w:r w:rsidR="00406A0A">
        <w:rPr>
          <w:bCs/>
        </w:rPr>
        <w:t>.</w:t>
      </w:r>
    </w:p>
    <w:p w:rsidR="00406A0A" w:rsidRPr="00406A0A" w:rsidRDefault="00406A0A" w:rsidP="00406A0A">
      <w:pPr>
        <w:pStyle w:val="a5"/>
        <w:ind w:firstLine="810"/>
        <w:jc w:val="both"/>
        <w:rPr>
          <w:bCs/>
        </w:rPr>
      </w:pPr>
      <w:r w:rsidRPr="00123E20">
        <w:rPr>
          <w:u w:val="single"/>
        </w:rPr>
        <w:t>СОВЕТ РЕШИЛ</w:t>
      </w:r>
      <w:r w:rsidRPr="00123E20">
        <w:t xml:space="preserve">:  </w:t>
      </w:r>
    </w:p>
    <w:p w:rsidR="00FF1614" w:rsidRPr="00406A0A" w:rsidRDefault="00FF1614" w:rsidP="00406A0A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406A0A">
        <w:rPr>
          <w:rFonts w:ascii="Times New Roman" w:hAnsi="Times New Roman"/>
          <w:sz w:val="24"/>
          <w:szCs w:val="24"/>
        </w:rPr>
        <w:t>1. Отменить решение Совета от 11 февраля 2010 года № 6 «О размещении средств Компенсационного фонда НП СРОР «Союз строителей РБ»  на депозитном счете ОАО АКБ «Башкомснаббанк» в размере 12 300 000 (двенадцать миллионов триста тысяч рублей) в связи с низкой ставкой по депозиту.</w:t>
      </w:r>
    </w:p>
    <w:p w:rsidR="00FF1614" w:rsidRPr="00406A0A" w:rsidRDefault="00FF1614" w:rsidP="00406A0A">
      <w:pPr>
        <w:pStyle w:val="a5"/>
        <w:jc w:val="both"/>
        <w:rPr>
          <w:bCs/>
        </w:rPr>
      </w:pPr>
      <w:r w:rsidRPr="00406A0A">
        <w:rPr>
          <w:bCs/>
        </w:rPr>
        <w:t xml:space="preserve">2.Разместить на депозитном счете ОАО «АФ Банк» средства Компенсационного фонда НП СРОР «Союз строителей РБ» в размере 24 000 000 (двадцать четыре миллиона рублей). </w:t>
      </w:r>
    </w:p>
    <w:p w:rsidR="00406A0A" w:rsidRPr="00D421FC" w:rsidRDefault="00406A0A" w:rsidP="00406A0A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421FC">
        <w:rPr>
          <w:rFonts w:ascii="Times New Roman" w:hAnsi="Times New Roman" w:cs="Times New Roman"/>
          <w:sz w:val="24"/>
          <w:szCs w:val="24"/>
        </w:rPr>
        <w:t xml:space="preserve">Голосовали: «за» - 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D421FC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«воздержались» - нет.</w:t>
      </w:r>
    </w:p>
    <w:p w:rsidR="00406A0A" w:rsidRDefault="00406A0A" w:rsidP="00406A0A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421FC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406A0A" w:rsidRDefault="006F2E98" w:rsidP="00406A0A">
      <w:pPr>
        <w:pStyle w:val="a5"/>
        <w:jc w:val="both"/>
        <w:rPr>
          <w:b/>
        </w:rPr>
      </w:pPr>
      <w:r w:rsidRPr="00406A0A">
        <w:rPr>
          <w:b/>
        </w:rPr>
        <w:t>ПО ЧЕТВЕРТОМУ ВОПРОСУ</w:t>
      </w:r>
      <w:r w:rsidR="00406A0A">
        <w:rPr>
          <w:b/>
        </w:rPr>
        <w:t>:</w:t>
      </w:r>
      <w:r w:rsidR="00406A0A" w:rsidRPr="00406A0A">
        <w:t xml:space="preserve"> </w:t>
      </w:r>
      <w:r w:rsidR="00406A0A" w:rsidRPr="00406A0A">
        <w:rPr>
          <w:b/>
        </w:rPr>
        <w:t xml:space="preserve">«О проведении аудиторской проверки </w:t>
      </w:r>
      <w:r w:rsidR="00406A0A" w:rsidRPr="00406A0A">
        <w:rPr>
          <w:b/>
          <w:bCs/>
          <w:szCs w:val="28"/>
          <w:lang w:eastAsia="ru-RU"/>
        </w:rPr>
        <w:t>ведения бухгалтерского учета и финансовой (бухгалтерской) отчетности</w:t>
      </w:r>
      <w:r w:rsidR="00406A0A" w:rsidRPr="00406A0A">
        <w:rPr>
          <w:b/>
        </w:rPr>
        <w:t>»</w:t>
      </w:r>
    </w:p>
    <w:p w:rsidR="00CF6143" w:rsidRPr="00CF6143" w:rsidRDefault="006F2E98" w:rsidP="00CF6143">
      <w:pPr>
        <w:pStyle w:val="a5"/>
        <w:ind w:firstLine="810"/>
        <w:jc w:val="both"/>
      </w:pPr>
      <w:r w:rsidRPr="00123E20">
        <w:rPr>
          <w:u w:val="single"/>
        </w:rPr>
        <w:t>СЛУШАЛИ</w:t>
      </w:r>
      <w:r w:rsidRPr="00123E20">
        <w:t>:</w:t>
      </w:r>
      <w:r w:rsidR="00406A0A" w:rsidRPr="00406A0A">
        <w:rPr>
          <w:sz w:val="28"/>
          <w:szCs w:val="28"/>
        </w:rPr>
        <w:t xml:space="preserve"> </w:t>
      </w:r>
      <w:r w:rsidR="00CF6143" w:rsidRPr="00406A0A">
        <w:rPr>
          <w:bCs/>
        </w:rPr>
        <w:t>Генерального директора Коротуна В.И.</w:t>
      </w:r>
      <w:r w:rsidR="00CF6143">
        <w:rPr>
          <w:b/>
          <w:bCs/>
        </w:rPr>
        <w:t xml:space="preserve">  </w:t>
      </w:r>
      <w:r w:rsidR="00CF6143" w:rsidRPr="00CF6143">
        <w:rPr>
          <w:bCs/>
        </w:rPr>
        <w:t>о проведении аудиторской проверки ведения бухгалтерского учета и финансовой отчетности</w:t>
      </w:r>
      <w:r w:rsidR="00CF6143">
        <w:rPr>
          <w:bCs/>
        </w:rPr>
        <w:t xml:space="preserve"> и выбора аудиторской компании</w:t>
      </w:r>
    </w:p>
    <w:p w:rsidR="00406A0A" w:rsidRPr="00CF6143" w:rsidRDefault="00406A0A" w:rsidP="00406A0A">
      <w:pPr>
        <w:pStyle w:val="a5"/>
        <w:ind w:firstLine="810"/>
        <w:jc w:val="both"/>
      </w:pPr>
      <w:r w:rsidRPr="00123E20">
        <w:rPr>
          <w:u w:val="single"/>
        </w:rPr>
        <w:t>СОВЕТ РЕШИЛ</w:t>
      </w:r>
      <w:r w:rsidRPr="00123E20">
        <w:t xml:space="preserve">:  </w:t>
      </w:r>
    </w:p>
    <w:p w:rsidR="00406A0A" w:rsidRPr="00CF6143" w:rsidRDefault="00406A0A" w:rsidP="00406A0A">
      <w:pPr>
        <w:pStyle w:val="a5"/>
        <w:jc w:val="both"/>
        <w:rPr>
          <w:bCs/>
          <w:lang w:eastAsia="ru-RU"/>
        </w:rPr>
      </w:pPr>
      <w:r w:rsidRPr="00CF6143">
        <w:t xml:space="preserve">1. </w:t>
      </w:r>
      <w:r w:rsidRPr="00CF6143">
        <w:rPr>
          <w:bCs/>
          <w:lang w:eastAsia="ru-RU"/>
        </w:rPr>
        <w:t>Назначить аудиторскую организацию ООО «Стандарт Консалтинг» для проведения  проверки ведения бухгалтерского учета и финансовой (бухгалтерской) отчетности за 2009 год.</w:t>
      </w:r>
    </w:p>
    <w:p w:rsidR="00406A0A" w:rsidRPr="00CF6143" w:rsidRDefault="00406A0A" w:rsidP="00406A0A">
      <w:pPr>
        <w:pStyle w:val="a5"/>
        <w:jc w:val="both"/>
        <w:rPr>
          <w:bCs/>
          <w:lang w:eastAsia="ru-RU"/>
        </w:rPr>
      </w:pPr>
      <w:r w:rsidRPr="00CF6143">
        <w:t>2. Дирекции Партнерства (Коротун В.И., Еремеева О.В.) принять меры по снижению стоимости аудита за 2009 год</w:t>
      </w:r>
    </w:p>
    <w:p w:rsidR="00CF6143" w:rsidRPr="00D421FC" w:rsidRDefault="00CF6143" w:rsidP="00CF6143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421FC">
        <w:rPr>
          <w:rFonts w:ascii="Times New Roman" w:hAnsi="Times New Roman" w:cs="Times New Roman"/>
          <w:sz w:val="24"/>
          <w:szCs w:val="24"/>
        </w:rPr>
        <w:t xml:space="preserve">Голосовали: «за» - 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D421FC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«воздержались» - нет.</w:t>
      </w:r>
    </w:p>
    <w:p w:rsidR="00CF6143" w:rsidRDefault="00CF6143" w:rsidP="00CF6143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421FC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2675DD" w:rsidRDefault="00610392" w:rsidP="00D96F06">
      <w:pPr>
        <w:spacing w:after="0" w:line="240" w:lineRule="auto"/>
        <w:ind w:left="-7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421FC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28199F" w:rsidRPr="00D421F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F33593">
        <w:rPr>
          <w:rFonts w:ascii="Times New Roman" w:eastAsia="Calibri" w:hAnsi="Times New Roman" w:cs="Times New Roman"/>
          <w:b/>
          <w:sz w:val="24"/>
          <w:szCs w:val="24"/>
        </w:rPr>
        <w:t xml:space="preserve">    </w:t>
      </w:r>
    </w:p>
    <w:p w:rsidR="000D5B11" w:rsidRPr="00D421FC" w:rsidRDefault="002675DD" w:rsidP="00D96F06">
      <w:pPr>
        <w:spacing w:after="0" w:line="240" w:lineRule="auto"/>
        <w:ind w:left="-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</w:t>
      </w:r>
      <w:r w:rsidR="00F33593">
        <w:rPr>
          <w:rFonts w:ascii="Times New Roman" w:hAnsi="Times New Roman" w:cs="Times New Roman"/>
          <w:b/>
          <w:sz w:val="24"/>
          <w:szCs w:val="24"/>
        </w:rPr>
        <w:t xml:space="preserve">Председатель </w:t>
      </w:r>
      <w:r w:rsidR="000D5B11" w:rsidRPr="00D421FC">
        <w:rPr>
          <w:rFonts w:ascii="Times New Roman" w:hAnsi="Times New Roman" w:cs="Times New Roman"/>
          <w:b/>
          <w:sz w:val="24"/>
          <w:szCs w:val="24"/>
        </w:rPr>
        <w:t xml:space="preserve">Совета     </w:t>
      </w:r>
      <w:r w:rsidR="00C36D5B" w:rsidRPr="00D421FC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0D5B11" w:rsidRPr="00D421FC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="00556720" w:rsidRPr="00D421FC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9628CA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556720" w:rsidRPr="00D421FC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0D5B11" w:rsidRPr="00D421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466C">
        <w:rPr>
          <w:rFonts w:ascii="Times New Roman" w:hAnsi="Times New Roman" w:cs="Times New Roman"/>
          <w:b/>
          <w:sz w:val="24"/>
          <w:szCs w:val="24"/>
        </w:rPr>
        <w:t>Р.Ф.Мамлеев</w:t>
      </w:r>
      <w:r w:rsidR="00F3359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D5B11" w:rsidRPr="00D421FC" w:rsidRDefault="000D5B11" w:rsidP="000D5B1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5B11" w:rsidRPr="00CC1AFC" w:rsidRDefault="00D96F06" w:rsidP="00C36D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0D5B11" w:rsidRPr="00D421FC">
        <w:rPr>
          <w:rFonts w:ascii="Times New Roman" w:hAnsi="Times New Roman" w:cs="Times New Roman"/>
          <w:b/>
          <w:sz w:val="24"/>
          <w:szCs w:val="24"/>
        </w:rPr>
        <w:t xml:space="preserve">Секретарь Совета                                                      </w:t>
      </w:r>
      <w:r w:rsidR="00C36D5B" w:rsidRPr="00D421FC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112190" w:rsidRPr="00D421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6720" w:rsidRPr="00D421FC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F335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2190" w:rsidRPr="00D421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5EB7" w:rsidRPr="00D421FC">
        <w:rPr>
          <w:rFonts w:ascii="Times New Roman" w:hAnsi="Times New Roman" w:cs="Times New Roman"/>
          <w:b/>
          <w:sz w:val="24"/>
          <w:szCs w:val="24"/>
        </w:rPr>
        <w:t>Г.</w:t>
      </w:r>
      <w:r w:rsidR="00DF5EB7">
        <w:rPr>
          <w:rFonts w:ascii="Times New Roman" w:hAnsi="Times New Roman" w:cs="Times New Roman"/>
          <w:b/>
          <w:sz w:val="24"/>
          <w:szCs w:val="24"/>
        </w:rPr>
        <w:t>А.</w:t>
      </w:r>
      <w:r w:rsidR="009628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5EB7">
        <w:rPr>
          <w:rFonts w:ascii="Times New Roman" w:hAnsi="Times New Roman" w:cs="Times New Roman"/>
          <w:b/>
          <w:sz w:val="24"/>
          <w:szCs w:val="24"/>
        </w:rPr>
        <w:t>Аюпова</w:t>
      </w:r>
      <w:r w:rsidR="00D217D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0D5B11" w:rsidRPr="00CC1AFC" w:rsidSect="0025235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641E" w:rsidRDefault="0072641E" w:rsidP="005A4CD5">
      <w:pPr>
        <w:spacing w:after="0" w:line="240" w:lineRule="auto"/>
      </w:pPr>
      <w:r>
        <w:separator/>
      </w:r>
    </w:p>
  </w:endnote>
  <w:endnote w:type="continuationSeparator" w:id="0">
    <w:p w:rsidR="0072641E" w:rsidRDefault="0072641E" w:rsidP="005A4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02719"/>
      <w:docPartObj>
        <w:docPartGallery w:val="Page Numbers (Bottom of Page)"/>
        <w:docPartUnique/>
      </w:docPartObj>
    </w:sdtPr>
    <w:sdtContent>
      <w:p w:rsidR="005A4CD5" w:rsidRDefault="00966C3C">
        <w:pPr>
          <w:pStyle w:val="ab"/>
          <w:jc w:val="right"/>
        </w:pPr>
        <w:fldSimple w:instr=" PAGE   \* MERGEFORMAT ">
          <w:r w:rsidR="007A3A6E">
            <w:rPr>
              <w:noProof/>
            </w:rPr>
            <w:t>1</w:t>
          </w:r>
        </w:fldSimple>
      </w:p>
    </w:sdtContent>
  </w:sdt>
  <w:p w:rsidR="005A4CD5" w:rsidRDefault="005A4CD5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641E" w:rsidRDefault="0072641E" w:rsidP="005A4CD5">
      <w:pPr>
        <w:spacing w:after="0" w:line="240" w:lineRule="auto"/>
      </w:pPr>
      <w:r>
        <w:separator/>
      </w:r>
    </w:p>
  </w:footnote>
  <w:footnote w:type="continuationSeparator" w:id="0">
    <w:p w:rsidR="0072641E" w:rsidRDefault="0072641E" w:rsidP="005A4C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211"/>
        </w:tabs>
        <w:ind w:left="1211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A0B49A62"/>
    <w:name w:val="WW8Num2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sz w:val="24"/>
        <w:szCs w:val="24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545461D"/>
    <w:multiLevelType w:val="hybridMultilevel"/>
    <w:tmpl w:val="A6744502"/>
    <w:lvl w:ilvl="0" w:tplc="8CC62C74">
      <w:start w:val="5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7CB3925"/>
    <w:multiLevelType w:val="hybridMultilevel"/>
    <w:tmpl w:val="7AB628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4A0A3B"/>
    <w:multiLevelType w:val="hybridMultilevel"/>
    <w:tmpl w:val="D8FE0FBA"/>
    <w:lvl w:ilvl="0" w:tplc="8CF072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B49256A"/>
    <w:multiLevelType w:val="hybridMultilevel"/>
    <w:tmpl w:val="014E79B6"/>
    <w:lvl w:ilvl="0" w:tplc="5128D312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4953EEB"/>
    <w:multiLevelType w:val="hybridMultilevel"/>
    <w:tmpl w:val="F154AB3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9C264F"/>
    <w:multiLevelType w:val="hybridMultilevel"/>
    <w:tmpl w:val="BA4434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A21081"/>
    <w:multiLevelType w:val="hybridMultilevel"/>
    <w:tmpl w:val="503A52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1F1717"/>
    <w:multiLevelType w:val="hybridMultilevel"/>
    <w:tmpl w:val="1D1406E4"/>
    <w:lvl w:ilvl="0" w:tplc="6B0E56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70406FC"/>
    <w:multiLevelType w:val="hybridMultilevel"/>
    <w:tmpl w:val="A62C53F6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FC41AF"/>
    <w:multiLevelType w:val="hybridMultilevel"/>
    <w:tmpl w:val="20F4A6D8"/>
    <w:lvl w:ilvl="0" w:tplc="395C0D0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414FC0"/>
    <w:multiLevelType w:val="hybridMultilevel"/>
    <w:tmpl w:val="8474D34C"/>
    <w:lvl w:ilvl="0" w:tplc="82624F6E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>
    <w:nsid w:val="38387632"/>
    <w:multiLevelType w:val="hybridMultilevel"/>
    <w:tmpl w:val="FB2C94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6B3412"/>
    <w:multiLevelType w:val="hybridMultilevel"/>
    <w:tmpl w:val="EBA0E2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6820DD"/>
    <w:multiLevelType w:val="hybridMultilevel"/>
    <w:tmpl w:val="4AAABB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AF7600"/>
    <w:multiLevelType w:val="hybridMultilevel"/>
    <w:tmpl w:val="F5763010"/>
    <w:lvl w:ilvl="0" w:tplc="DE4EE99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1881217"/>
    <w:multiLevelType w:val="hybridMultilevel"/>
    <w:tmpl w:val="C7EAF2A6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AA34CA"/>
    <w:multiLevelType w:val="hybridMultilevel"/>
    <w:tmpl w:val="67A220C0"/>
    <w:lvl w:ilvl="0" w:tplc="0E8C882C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54766C0F"/>
    <w:multiLevelType w:val="hybridMultilevel"/>
    <w:tmpl w:val="8A960742"/>
    <w:lvl w:ilvl="0" w:tplc="2D7C5F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5C4C27D5"/>
    <w:multiLevelType w:val="hybridMultilevel"/>
    <w:tmpl w:val="44A846FA"/>
    <w:lvl w:ilvl="0" w:tplc="C3866DA2">
      <w:start w:val="1"/>
      <w:numFmt w:val="decimal"/>
      <w:lvlText w:val="%1)"/>
      <w:lvlJc w:val="left"/>
      <w:pPr>
        <w:ind w:left="133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50" w:hanging="360"/>
      </w:pPr>
    </w:lvl>
    <w:lvl w:ilvl="2" w:tplc="0419001B" w:tentative="1">
      <w:start w:val="1"/>
      <w:numFmt w:val="lowerRoman"/>
      <w:lvlText w:val="%3."/>
      <w:lvlJc w:val="right"/>
      <w:pPr>
        <w:ind w:left="2770" w:hanging="180"/>
      </w:pPr>
    </w:lvl>
    <w:lvl w:ilvl="3" w:tplc="0419000F" w:tentative="1">
      <w:start w:val="1"/>
      <w:numFmt w:val="decimal"/>
      <w:lvlText w:val="%4."/>
      <w:lvlJc w:val="left"/>
      <w:pPr>
        <w:ind w:left="3490" w:hanging="360"/>
      </w:pPr>
    </w:lvl>
    <w:lvl w:ilvl="4" w:tplc="04190019" w:tentative="1">
      <w:start w:val="1"/>
      <w:numFmt w:val="lowerLetter"/>
      <w:lvlText w:val="%5."/>
      <w:lvlJc w:val="left"/>
      <w:pPr>
        <w:ind w:left="4210" w:hanging="360"/>
      </w:pPr>
    </w:lvl>
    <w:lvl w:ilvl="5" w:tplc="0419001B" w:tentative="1">
      <w:start w:val="1"/>
      <w:numFmt w:val="lowerRoman"/>
      <w:lvlText w:val="%6."/>
      <w:lvlJc w:val="right"/>
      <w:pPr>
        <w:ind w:left="4930" w:hanging="180"/>
      </w:pPr>
    </w:lvl>
    <w:lvl w:ilvl="6" w:tplc="0419000F" w:tentative="1">
      <w:start w:val="1"/>
      <w:numFmt w:val="decimal"/>
      <w:lvlText w:val="%7."/>
      <w:lvlJc w:val="left"/>
      <w:pPr>
        <w:ind w:left="5650" w:hanging="360"/>
      </w:pPr>
    </w:lvl>
    <w:lvl w:ilvl="7" w:tplc="04190019" w:tentative="1">
      <w:start w:val="1"/>
      <w:numFmt w:val="lowerLetter"/>
      <w:lvlText w:val="%8."/>
      <w:lvlJc w:val="left"/>
      <w:pPr>
        <w:ind w:left="6370" w:hanging="360"/>
      </w:pPr>
    </w:lvl>
    <w:lvl w:ilvl="8" w:tplc="0419001B" w:tentative="1">
      <w:start w:val="1"/>
      <w:numFmt w:val="lowerRoman"/>
      <w:lvlText w:val="%9."/>
      <w:lvlJc w:val="right"/>
      <w:pPr>
        <w:ind w:left="7090" w:hanging="180"/>
      </w:pPr>
    </w:lvl>
  </w:abstractNum>
  <w:abstractNum w:abstractNumId="22">
    <w:nsid w:val="61E96E4E"/>
    <w:multiLevelType w:val="hybridMultilevel"/>
    <w:tmpl w:val="1976254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9D0C7E"/>
    <w:multiLevelType w:val="hybridMultilevel"/>
    <w:tmpl w:val="3100476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AA92720"/>
    <w:multiLevelType w:val="hybridMultilevel"/>
    <w:tmpl w:val="963E5E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1930C2"/>
    <w:multiLevelType w:val="hybridMultilevel"/>
    <w:tmpl w:val="B3B813A6"/>
    <w:lvl w:ilvl="0" w:tplc="19DC4C68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6">
    <w:nsid w:val="7F2E4F9D"/>
    <w:multiLevelType w:val="hybridMultilevel"/>
    <w:tmpl w:val="E9B0BC76"/>
    <w:lvl w:ilvl="0" w:tplc="C3B0CC80">
      <w:start w:val="1"/>
      <w:numFmt w:val="decimal"/>
      <w:lvlText w:val="%1)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24"/>
  </w:num>
  <w:num w:numId="6">
    <w:abstractNumId w:val="18"/>
  </w:num>
  <w:num w:numId="7">
    <w:abstractNumId w:val="11"/>
  </w:num>
  <w:num w:numId="8">
    <w:abstractNumId w:val="3"/>
  </w:num>
  <w:num w:numId="9">
    <w:abstractNumId w:val="7"/>
  </w:num>
  <w:num w:numId="10">
    <w:abstractNumId w:val="19"/>
  </w:num>
  <w:num w:numId="11">
    <w:abstractNumId w:val="12"/>
  </w:num>
  <w:num w:numId="12">
    <w:abstractNumId w:val="14"/>
  </w:num>
  <w:num w:numId="13">
    <w:abstractNumId w:val="6"/>
  </w:num>
  <w:num w:numId="14">
    <w:abstractNumId w:val="21"/>
  </w:num>
  <w:num w:numId="15">
    <w:abstractNumId w:val="23"/>
  </w:num>
  <w:num w:numId="16">
    <w:abstractNumId w:val="8"/>
  </w:num>
  <w:num w:numId="17">
    <w:abstractNumId w:val="15"/>
  </w:num>
  <w:num w:numId="18">
    <w:abstractNumId w:val="16"/>
  </w:num>
  <w:num w:numId="19">
    <w:abstractNumId w:val="4"/>
  </w:num>
  <w:num w:numId="20">
    <w:abstractNumId w:val="10"/>
  </w:num>
  <w:num w:numId="21">
    <w:abstractNumId w:val="13"/>
  </w:num>
  <w:num w:numId="22">
    <w:abstractNumId w:val="17"/>
  </w:num>
  <w:num w:numId="23">
    <w:abstractNumId w:val="22"/>
  </w:num>
  <w:num w:numId="24">
    <w:abstractNumId w:val="26"/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</w:num>
  <w:num w:numId="27">
    <w:abstractNumId w:val="25"/>
  </w:num>
  <w:num w:numId="28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0A47"/>
    <w:rsid w:val="00006C22"/>
    <w:rsid w:val="00016818"/>
    <w:rsid w:val="00045087"/>
    <w:rsid w:val="00063FF2"/>
    <w:rsid w:val="00091B69"/>
    <w:rsid w:val="000A7BC6"/>
    <w:rsid w:val="000D5B11"/>
    <w:rsid w:val="000E7CDC"/>
    <w:rsid w:val="00112190"/>
    <w:rsid w:val="00123E20"/>
    <w:rsid w:val="0013169F"/>
    <w:rsid w:val="0015142E"/>
    <w:rsid w:val="00152A68"/>
    <w:rsid w:val="001551A4"/>
    <w:rsid w:val="00192704"/>
    <w:rsid w:val="001A2A3B"/>
    <w:rsid w:val="001A3CB9"/>
    <w:rsid w:val="001A7C80"/>
    <w:rsid w:val="001B3F0F"/>
    <w:rsid w:val="001B6248"/>
    <w:rsid w:val="001D5C10"/>
    <w:rsid w:val="001E44F7"/>
    <w:rsid w:val="001F2194"/>
    <w:rsid w:val="002036C6"/>
    <w:rsid w:val="0020391E"/>
    <w:rsid w:val="0024588C"/>
    <w:rsid w:val="00252358"/>
    <w:rsid w:val="002660E8"/>
    <w:rsid w:val="002675DD"/>
    <w:rsid w:val="002760CF"/>
    <w:rsid w:val="0028199F"/>
    <w:rsid w:val="00294D92"/>
    <w:rsid w:val="00296AF7"/>
    <w:rsid w:val="002A6687"/>
    <w:rsid w:val="002C792F"/>
    <w:rsid w:val="002F35DB"/>
    <w:rsid w:val="0035036F"/>
    <w:rsid w:val="00355EE5"/>
    <w:rsid w:val="00366733"/>
    <w:rsid w:val="00371F2D"/>
    <w:rsid w:val="003A49A2"/>
    <w:rsid w:val="003B17AF"/>
    <w:rsid w:val="003C2D85"/>
    <w:rsid w:val="003C361D"/>
    <w:rsid w:val="003D2FF0"/>
    <w:rsid w:val="003D43E2"/>
    <w:rsid w:val="003E1917"/>
    <w:rsid w:val="003E511D"/>
    <w:rsid w:val="00406A0A"/>
    <w:rsid w:val="00412764"/>
    <w:rsid w:val="004321E2"/>
    <w:rsid w:val="00436854"/>
    <w:rsid w:val="004536A7"/>
    <w:rsid w:val="004C4D97"/>
    <w:rsid w:val="004D7B55"/>
    <w:rsid w:val="004E02B7"/>
    <w:rsid w:val="00556720"/>
    <w:rsid w:val="0057466C"/>
    <w:rsid w:val="005754BA"/>
    <w:rsid w:val="00583D40"/>
    <w:rsid w:val="0058510E"/>
    <w:rsid w:val="00593AF5"/>
    <w:rsid w:val="005A4CD5"/>
    <w:rsid w:val="005A7CE6"/>
    <w:rsid w:val="005B6C22"/>
    <w:rsid w:val="005B70F0"/>
    <w:rsid w:val="005F7D0C"/>
    <w:rsid w:val="00605CC2"/>
    <w:rsid w:val="00610392"/>
    <w:rsid w:val="006259C7"/>
    <w:rsid w:val="006270AD"/>
    <w:rsid w:val="006338CD"/>
    <w:rsid w:val="00644ED2"/>
    <w:rsid w:val="00656350"/>
    <w:rsid w:val="00660126"/>
    <w:rsid w:val="006719E0"/>
    <w:rsid w:val="006F23D5"/>
    <w:rsid w:val="006F2E98"/>
    <w:rsid w:val="00702058"/>
    <w:rsid w:val="0072641E"/>
    <w:rsid w:val="00733331"/>
    <w:rsid w:val="00735653"/>
    <w:rsid w:val="00744568"/>
    <w:rsid w:val="00744C6C"/>
    <w:rsid w:val="00753170"/>
    <w:rsid w:val="0075447C"/>
    <w:rsid w:val="0077278D"/>
    <w:rsid w:val="007A3A6E"/>
    <w:rsid w:val="0080416F"/>
    <w:rsid w:val="00823588"/>
    <w:rsid w:val="0083611E"/>
    <w:rsid w:val="00855BF5"/>
    <w:rsid w:val="008A2C8B"/>
    <w:rsid w:val="008B7FBB"/>
    <w:rsid w:val="008C6C10"/>
    <w:rsid w:val="0090661A"/>
    <w:rsid w:val="009143DF"/>
    <w:rsid w:val="00915C63"/>
    <w:rsid w:val="0091730B"/>
    <w:rsid w:val="00935A99"/>
    <w:rsid w:val="009628CA"/>
    <w:rsid w:val="00965BA7"/>
    <w:rsid w:val="00966C3C"/>
    <w:rsid w:val="009678DE"/>
    <w:rsid w:val="00974FCC"/>
    <w:rsid w:val="00990A47"/>
    <w:rsid w:val="009917B9"/>
    <w:rsid w:val="009E6D64"/>
    <w:rsid w:val="00A02EAB"/>
    <w:rsid w:val="00A07AC9"/>
    <w:rsid w:val="00A57CD0"/>
    <w:rsid w:val="00A74BF4"/>
    <w:rsid w:val="00A80D2B"/>
    <w:rsid w:val="00AB458C"/>
    <w:rsid w:val="00AD47BA"/>
    <w:rsid w:val="00AF07FF"/>
    <w:rsid w:val="00B110E6"/>
    <w:rsid w:val="00B23CCF"/>
    <w:rsid w:val="00B23E47"/>
    <w:rsid w:val="00B265B8"/>
    <w:rsid w:val="00B44587"/>
    <w:rsid w:val="00B77480"/>
    <w:rsid w:val="00B81A94"/>
    <w:rsid w:val="00B81F4E"/>
    <w:rsid w:val="00BA056C"/>
    <w:rsid w:val="00BA4A64"/>
    <w:rsid w:val="00BA5D99"/>
    <w:rsid w:val="00BA63B1"/>
    <w:rsid w:val="00BC7731"/>
    <w:rsid w:val="00BE22D8"/>
    <w:rsid w:val="00C0117D"/>
    <w:rsid w:val="00C11858"/>
    <w:rsid w:val="00C34827"/>
    <w:rsid w:val="00C36D5B"/>
    <w:rsid w:val="00C50004"/>
    <w:rsid w:val="00C56E3D"/>
    <w:rsid w:val="00C850CC"/>
    <w:rsid w:val="00CC001D"/>
    <w:rsid w:val="00CC1AFC"/>
    <w:rsid w:val="00CE6865"/>
    <w:rsid w:val="00CF6143"/>
    <w:rsid w:val="00D217D6"/>
    <w:rsid w:val="00D21D89"/>
    <w:rsid w:val="00D230EC"/>
    <w:rsid w:val="00D421FC"/>
    <w:rsid w:val="00D44DD2"/>
    <w:rsid w:val="00D6064B"/>
    <w:rsid w:val="00D92614"/>
    <w:rsid w:val="00D9629D"/>
    <w:rsid w:val="00D96F06"/>
    <w:rsid w:val="00DB23BB"/>
    <w:rsid w:val="00DB248E"/>
    <w:rsid w:val="00DC7CD3"/>
    <w:rsid w:val="00DF5EB7"/>
    <w:rsid w:val="00E53FF2"/>
    <w:rsid w:val="00E66D89"/>
    <w:rsid w:val="00E737B6"/>
    <w:rsid w:val="00E86456"/>
    <w:rsid w:val="00EB6F51"/>
    <w:rsid w:val="00EE65AF"/>
    <w:rsid w:val="00F33593"/>
    <w:rsid w:val="00F607E4"/>
    <w:rsid w:val="00F86D5E"/>
    <w:rsid w:val="00F90212"/>
    <w:rsid w:val="00F95585"/>
    <w:rsid w:val="00FB2A67"/>
    <w:rsid w:val="00FB57A5"/>
    <w:rsid w:val="00FC1253"/>
    <w:rsid w:val="00FC21C8"/>
    <w:rsid w:val="00FD5FF8"/>
    <w:rsid w:val="00FE7261"/>
    <w:rsid w:val="00FF1614"/>
    <w:rsid w:val="00FF1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358"/>
  </w:style>
  <w:style w:type="paragraph" w:styleId="1">
    <w:name w:val="heading 1"/>
    <w:basedOn w:val="a"/>
    <w:next w:val="a"/>
    <w:link w:val="10"/>
    <w:qFormat/>
    <w:rsid w:val="0013169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0A4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90A47"/>
    <w:pPr>
      <w:ind w:left="720"/>
      <w:contextualSpacing/>
    </w:pPr>
  </w:style>
  <w:style w:type="paragraph" w:styleId="a5">
    <w:name w:val="Body Text"/>
    <w:basedOn w:val="a"/>
    <w:link w:val="a6"/>
    <w:rsid w:val="00F86D5E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a6">
    <w:name w:val="Основной текст Знак"/>
    <w:basedOn w:val="a0"/>
    <w:link w:val="a5"/>
    <w:rsid w:val="00F86D5E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7">
    <w:name w:val="Body Text Indent"/>
    <w:basedOn w:val="a"/>
    <w:link w:val="a8"/>
    <w:uiPriority w:val="99"/>
    <w:semiHidden/>
    <w:unhideWhenUsed/>
    <w:rsid w:val="00C0117D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C0117D"/>
  </w:style>
  <w:style w:type="paragraph" w:styleId="a9">
    <w:name w:val="header"/>
    <w:basedOn w:val="a"/>
    <w:link w:val="aa"/>
    <w:uiPriority w:val="99"/>
    <w:semiHidden/>
    <w:unhideWhenUsed/>
    <w:rsid w:val="005A4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A4CD5"/>
  </w:style>
  <w:style w:type="paragraph" w:styleId="ab">
    <w:name w:val="footer"/>
    <w:basedOn w:val="a"/>
    <w:link w:val="ac"/>
    <w:uiPriority w:val="99"/>
    <w:unhideWhenUsed/>
    <w:rsid w:val="005A4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A4CD5"/>
  </w:style>
  <w:style w:type="paragraph" w:customStyle="1" w:styleId="21">
    <w:name w:val="Основной текст 21"/>
    <w:basedOn w:val="a"/>
    <w:rsid w:val="0013169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13169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bsatz-Standardschriftart">
    <w:name w:val="Absatz-Standardschriftart"/>
    <w:rsid w:val="00DB23BB"/>
  </w:style>
  <w:style w:type="character" w:styleId="ad">
    <w:name w:val="Strong"/>
    <w:qFormat/>
    <w:rsid w:val="00DB23BB"/>
    <w:rPr>
      <w:b/>
      <w:bCs/>
    </w:rPr>
  </w:style>
  <w:style w:type="paragraph" w:customStyle="1" w:styleId="11">
    <w:name w:val="Абзац списка1"/>
    <w:rsid w:val="00A57CD0"/>
    <w:pPr>
      <w:widowControl w:val="0"/>
      <w:suppressAutoHyphens/>
      <w:spacing w:after="0" w:line="240" w:lineRule="auto"/>
      <w:ind w:left="720"/>
    </w:pPr>
    <w:rPr>
      <w:rFonts w:ascii="Times New Roman" w:eastAsia="Arial Unicode MS" w:hAnsi="Times New Roman" w:cs="Times New Roman"/>
      <w:sz w:val="24"/>
      <w:szCs w:val="24"/>
    </w:rPr>
  </w:style>
  <w:style w:type="paragraph" w:styleId="ae">
    <w:name w:val="No Spacing"/>
    <w:uiPriority w:val="1"/>
    <w:qFormat/>
    <w:rsid w:val="00FF161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07483-5B72-47F8-879B-74A673E96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5</Pages>
  <Words>2000</Words>
  <Characters>11401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5</cp:revision>
  <cp:lastPrinted>2010-03-16T11:27:00Z</cp:lastPrinted>
  <dcterms:created xsi:type="dcterms:W3CDTF">2010-03-01T06:16:00Z</dcterms:created>
  <dcterms:modified xsi:type="dcterms:W3CDTF">2010-03-16T11:41:00Z</dcterms:modified>
</cp:coreProperties>
</file>