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0B1E97" w:rsidRDefault="00467A53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FE4A7C">
        <w:rPr>
          <w:b/>
          <w:bCs/>
          <w:sz w:val="28"/>
          <w:szCs w:val="28"/>
        </w:rPr>
        <w:t>48</w:t>
      </w:r>
    </w:p>
    <w:p w:rsidR="009A0FAD" w:rsidRDefault="00990A47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  </w:t>
      </w:r>
    </w:p>
    <w:p w:rsidR="00FF6A78" w:rsidRDefault="00FE4A7C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06 мая </w:t>
      </w:r>
      <w:r w:rsidR="00CA4E81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2D06E3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2D06E3" w:rsidRPr="00FF6A78">
        <w:t>решение</w:t>
      </w:r>
      <w:r w:rsidR="00DE5213">
        <w:t xml:space="preserve"> председателя Совета</w:t>
      </w:r>
      <w:r w:rsidR="002D06E3">
        <w:t xml:space="preserve">  </w:t>
      </w:r>
      <w:r w:rsidR="002D06E3" w:rsidRPr="0072408E">
        <w:t xml:space="preserve"> Некоммерческого партнерства </w:t>
      </w:r>
      <w:proofErr w:type="spellStart"/>
      <w:r w:rsidR="002D06E3" w:rsidRPr="0072408E">
        <w:t>Саморегулируемой</w:t>
      </w:r>
      <w:proofErr w:type="spellEnd"/>
      <w:r w:rsidR="002D06E3" w:rsidRPr="0072408E">
        <w:t xml:space="preserve"> организации работодателей «Союз строителей РБ»</w:t>
      </w:r>
      <w:r w:rsidR="00CA4E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31563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начальник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  <w:r w:rsidR="00CA4E81">
        <w:rPr>
          <w:rFonts w:ascii="Times New Roman" w:hAnsi="Times New Roman" w:cs="Times New Roman"/>
          <w:sz w:val="24"/>
          <w:szCs w:val="24"/>
        </w:rPr>
        <w:t>;</w:t>
      </w:r>
    </w:p>
    <w:p w:rsidR="00CA4E81" w:rsidRPr="003F2111" w:rsidRDefault="00CA4E8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DE5213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="00D31563"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lastRenderedPageBreak/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91012F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91012F">
        <w:t>15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FE4A7C">
        <w:t>1 вопроса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CA4E81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0D65" w:rsidRDefault="00880D65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31563" w:rsidRDefault="00FE4A7C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D31563" w:rsidRPr="00293A71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FF6A78" w:rsidRDefault="00D31563" w:rsidP="002D06E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D06E3" w:rsidRDefault="002D06E3" w:rsidP="002D06E3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FE4A7C" w:rsidRPr="0072408E">
        <w:rPr>
          <w:b/>
        </w:rPr>
        <w:t xml:space="preserve"> </w:t>
      </w:r>
      <w:r w:rsidR="00FE4A7C"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«Строительно-транспортное предприятие», ИНН 0266027441,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 xml:space="preserve">. Салават, 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Башгазавтоматика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0277003146,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 xml:space="preserve">. Уфа,  на замену свидетельства в </w:t>
      </w:r>
      <w:r w:rsidRPr="00E911BC">
        <w:rPr>
          <w:rFonts w:ascii="Times New Roman" w:hAnsi="Times New Roman" w:cs="Times New Roman"/>
          <w:sz w:val="24"/>
          <w:szCs w:val="24"/>
        </w:rPr>
        <w:lastRenderedPageBreak/>
        <w:t>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строительно-монтажное управление №7 «Эколог» треста БСНС, ИНН 0270000749,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Уралпромэнерго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0276082995,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Спецтехстроймонтаж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0264056623,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Генподрядный трест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Башкортостаннефтезаводстрой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0277051220,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Интерстройсервис+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0258007963,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Холдинговая компания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, ИНН 0273049830,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СМУ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Уралстройсервис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0264017462,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E4A7C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Баштепломонтаж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0277055240,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1012F" w:rsidRPr="00E911BC" w:rsidRDefault="00FE4A7C" w:rsidP="00E911BC">
      <w:pPr>
        <w:pStyle w:val="a4"/>
        <w:numPr>
          <w:ilvl w:val="0"/>
          <w:numId w:val="9"/>
        </w:numPr>
        <w:snapToGri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911BC">
        <w:rPr>
          <w:rFonts w:ascii="Times New Roman" w:hAnsi="Times New Roman" w:cs="Times New Roman"/>
          <w:sz w:val="24"/>
          <w:szCs w:val="24"/>
        </w:rPr>
        <w:t>ТехПромСтрой</w:t>
      </w:r>
      <w:proofErr w:type="spellEnd"/>
      <w:r w:rsidRPr="00E911BC">
        <w:rPr>
          <w:rFonts w:ascii="Times New Roman" w:hAnsi="Times New Roman" w:cs="Times New Roman"/>
          <w:sz w:val="24"/>
          <w:szCs w:val="24"/>
        </w:rPr>
        <w:t xml:space="preserve">», ИНН 0268039442, Республика Башкортостан, </w:t>
      </w:r>
      <w:proofErr w:type="gramStart"/>
      <w:r w:rsidRPr="00E911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11BC">
        <w:rPr>
          <w:rFonts w:ascii="Times New Roman" w:hAnsi="Times New Roman" w:cs="Times New Roman"/>
          <w:sz w:val="24"/>
          <w:szCs w:val="24"/>
        </w:rPr>
        <w:t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0F5784" w:rsidRPr="00E911BC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1012F" w:rsidRPr="00E911BC">
        <w:rPr>
          <w:rFonts w:ascii="Times New Roman" w:hAnsi="Times New Roman" w:cs="Times New Roman"/>
          <w:sz w:val="24"/>
          <w:szCs w:val="24"/>
        </w:rPr>
        <w:t>15</w:t>
      </w:r>
      <w:r w:rsidRPr="00E911B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Pr="00E911BC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11B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E911BC" w:rsidRDefault="00E911BC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E3" w:rsidRDefault="002D06E3" w:rsidP="005A4CD5">
      <w:pPr>
        <w:spacing w:after="0" w:line="240" w:lineRule="auto"/>
      </w:pPr>
      <w:r>
        <w:separator/>
      </w:r>
    </w:p>
  </w:endnote>
  <w:endnote w:type="continuationSeparator" w:id="1">
    <w:p w:rsidR="002D06E3" w:rsidRDefault="002D06E3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2D06E3" w:rsidRDefault="008857DE">
        <w:pPr>
          <w:pStyle w:val="ab"/>
          <w:jc w:val="right"/>
        </w:pPr>
        <w:fldSimple w:instr=" PAGE   \* MERGEFORMAT ">
          <w:r w:rsidR="00E911BC">
            <w:rPr>
              <w:noProof/>
            </w:rPr>
            <w:t>1</w:t>
          </w:r>
        </w:fldSimple>
      </w:p>
    </w:sdtContent>
  </w:sdt>
  <w:p w:rsidR="002D06E3" w:rsidRDefault="002D06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E3" w:rsidRDefault="002D06E3" w:rsidP="005A4CD5">
      <w:pPr>
        <w:spacing w:after="0" w:line="240" w:lineRule="auto"/>
      </w:pPr>
      <w:r>
        <w:separator/>
      </w:r>
    </w:p>
  </w:footnote>
  <w:footnote w:type="continuationSeparator" w:id="1">
    <w:p w:rsidR="002D06E3" w:rsidRDefault="002D06E3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4F3E4DCD"/>
    <w:multiLevelType w:val="hybridMultilevel"/>
    <w:tmpl w:val="98CAF842"/>
    <w:lvl w:ilvl="0" w:tplc="3496ED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2D2D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57DE"/>
    <w:rsid w:val="0088741E"/>
    <w:rsid w:val="00892273"/>
    <w:rsid w:val="00897869"/>
    <w:rsid w:val="008A2C8B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012F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A4E81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11BC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4A7C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14</cp:revision>
  <cp:lastPrinted>2011-01-31T09:49:00Z</cp:lastPrinted>
  <dcterms:created xsi:type="dcterms:W3CDTF">2010-12-13T10:15:00Z</dcterms:created>
  <dcterms:modified xsi:type="dcterms:W3CDTF">2011-05-10T03:22:00Z</dcterms:modified>
</cp:coreProperties>
</file>