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7855D8">
        <w:rPr>
          <w:b/>
          <w:bCs/>
          <w:sz w:val="28"/>
          <w:szCs w:val="28"/>
        </w:rPr>
        <w:t>66</w:t>
      </w:r>
    </w:p>
    <w:p w:rsidR="00731459" w:rsidRDefault="00731459" w:rsidP="0042184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7855D8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11 ноября </w:t>
      </w:r>
      <w:r w:rsidR="00571BC8">
        <w:rPr>
          <w:i/>
        </w:rPr>
        <w:t xml:space="preserve"> </w:t>
      </w:r>
      <w:r w:rsidR="00AA216A">
        <w:rPr>
          <w:i/>
        </w:rPr>
        <w:t xml:space="preserve">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750DB">
        <w:t xml:space="preserve">Генерального директора </w:t>
      </w:r>
      <w:r w:rsidR="00D750DB" w:rsidRPr="0072408E">
        <w:t xml:space="preserve"> 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503B08" w:rsidP="00066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B57">
        <w:rPr>
          <w:rFonts w:ascii="Times New Roman" w:hAnsi="Times New Roman" w:cs="Times New Roman"/>
          <w:b/>
          <w:sz w:val="26"/>
          <w:szCs w:val="26"/>
        </w:rPr>
        <w:t xml:space="preserve">На основании статьи 7.6. </w:t>
      </w:r>
      <w:r w:rsidRPr="00066B57">
        <w:rPr>
          <w:rFonts w:ascii="Times New Roman" w:hAnsi="Times New Roman" w:cs="Times New Roman"/>
          <w:b/>
          <w:bCs/>
          <w:sz w:val="26"/>
          <w:szCs w:val="26"/>
        </w:rPr>
        <w:t>Положения о постоянно действующем коллегиальном органе НП СРОР «Союз строителей Республики Башкортостан» о</w:t>
      </w:r>
      <w:r w:rsidRPr="00066B57">
        <w:rPr>
          <w:rFonts w:ascii="Times New Roman" w:hAnsi="Times New Roman" w:cs="Times New Roman"/>
          <w:b/>
          <w:sz w:val="26"/>
          <w:szCs w:val="26"/>
        </w:rPr>
        <w:t xml:space="preserve">прошены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члены Совета Некоммерческого партнерства </w:t>
      </w:r>
      <w:proofErr w:type="spellStart"/>
      <w:r w:rsidR="001A3CB9" w:rsidRPr="00066B57">
        <w:rPr>
          <w:rFonts w:ascii="Times New Roman" w:hAnsi="Times New Roman" w:cs="Times New Roman"/>
          <w:b/>
          <w:sz w:val="26"/>
          <w:szCs w:val="26"/>
        </w:rPr>
        <w:t>Саморегулируем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ой</w:t>
      </w:r>
      <w:proofErr w:type="spellEnd"/>
      <w:r w:rsidR="00823588" w:rsidRPr="00066B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>организаци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и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 работодателей «Союз строителей РБ»:</w:t>
      </w:r>
    </w:p>
    <w:p w:rsidR="00066B57" w:rsidRPr="00066B57" w:rsidRDefault="00066B57" w:rsidP="00066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659" w:type="dxa"/>
        <w:tblInd w:w="108" w:type="dxa"/>
        <w:tblLayout w:type="fixed"/>
        <w:tblLook w:val="04A0"/>
      </w:tblPr>
      <w:tblGrid>
        <w:gridCol w:w="3828"/>
        <w:gridCol w:w="141"/>
        <w:gridCol w:w="142"/>
        <w:gridCol w:w="9961"/>
        <w:gridCol w:w="141"/>
        <w:gridCol w:w="142"/>
        <w:gridCol w:w="2304"/>
      </w:tblGrid>
      <w:tr w:rsidR="006F14B6" w:rsidRPr="0043016D" w:rsidTr="006F14B6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6F14B6" w:rsidRPr="0043016D" w:rsidRDefault="006F14B6" w:rsidP="00066B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Абдуллин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Ринат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Зиявич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</w:tc>
        <w:tc>
          <w:tcPr>
            <w:tcW w:w="10244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Руководитель Казенного предприятия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дорожного хозяйства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6F14B6" w:rsidRPr="0043016D" w:rsidRDefault="006F14B6" w:rsidP="006F1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6F14B6" w:rsidRPr="0043016D" w:rsidRDefault="006F14B6" w:rsidP="0043016D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</w:tc>
      </w:tr>
      <w:tr w:rsidR="006F14B6" w:rsidRPr="0043016D" w:rsidTr="003554D1">
        <w:trPr>
          <w:gridAfter w:val="1"/>
          <w:wAfter w:w="2304" w:type="dxa"/>
          <w:trHeight w:val="601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</w:p>
          <w:p w:rsidR="006F14B6" w:rsidRPr="0043016D" w:rsidRDefault="006F14B6" w:rsidP="006F14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3554D1">
        <w:trPr>
          <w:gridAfter w:val="1"/>
          <w:wAfter w:w="2304" w:type="dxa"/>
          <w:trHeight w:val="680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6F14B6" w:rsidRPr="0043016D" w:rsidRDefault="006F14B6" w:rsidP="006F14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Pr="0043016D" w:rsidRDefault="006F14B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БашУралЭнергоСтрой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2548" w:type="dxa"/>
            <w:gridSpan w:val="4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Pr="0043016D" w:rsidRDefault="006F14B6" w:rsidP="0043016D">
            <w:pPr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14B6" w:rsidRPr="0043016D" w:rsidRDefault="006F14B6" w:rsidP="0043016D">
            <w:pPr>
              <w:snapToGrid w:val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СМК «Каркас»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</w:tc>
        <w:tc>
          <w:tcPr>
            <w:tcW w:w="12548" w:type="dxa"/>
            <w:gridSpan w:val="4"/>
          </w:tcPr>
          <w:p w:rsidR="006F14B6" w:rsidRPr="0043016D" w:rsidRDefault="006F14B6" w:rsidP="0043016D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Pr="0043016D" w:rsidRDefault="006F14B6" w:rsidP="0043016D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</w:tc>
      </w:tr>
      <w:tr w:rsidR="006F14B6" w:rsidRPr="006F14B6" w:rsidTr="003554D1">
        <w:trPr>
          <w:trHeight w:val="1269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43016D" w:rsidRDefault="00066B57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Нуриманович</w:t>
            </w:r>
            <w:proofErr w:type="spellEnd"/>
          </w:p>
          <w:p w:rsidR="003554D1" w:rsidRDefault="003554D1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43016D" w:rsidRPr="0043016D" w:rsidRDefault="0043016D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</w:p>
          <w:p w:rsidR="0043016D" w:rsidRPr="0043016D" w:rsidRDefault="0043016D" w:rsidP="0035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</w:tc>
        <w:tc>
          <w:tcPr>
            <w:tcW w:w="12548" w:type="dxa"/>
            <w:gridSpan w:val="4"/>
          </w:tcPr>
          <w:p w:rsidR="006F14B6" w:rsidRPr="0043016D" w:rsidRDefault="006F14B6" w:rsidP="0043016D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 НП СРОР «Союз строителей РБ»</w:t>
            </w: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43016D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066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016D" w:rsidRPr="00066B57" w:rsidRDefault="0043016D" w:rsidP="00066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6B57" w:rsidRDefault="00066B57" w:rsidP="00066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Генеральный директор ОАО «СК Трест № 21»</w:t>
            </w:r>
          </w:p>
          <w:p w:rsidR="003554D1" w:rsidRDefault="003554D1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016D" w:rsidRDefault="0043016D" w:rsidP="0043016D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государственного казенного учреждения </w:t>
            </w:r>
          </w:p>
          <w:p w:rsidR="006F14B6" w:rsidRPr="0043016D" w:rsidRDefault="0043016D" w:rsidP="003554D1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РБ</w:t>
            </w:r>
          </w:p>
        </w:tc>
      </w:tr>
    </w:tbl>
    <w:p w:rsidR="003554D1" w:rsidRDefault="003554D1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3554D1" w:rsidRDefault="003554D1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7855D8" w:rsidRPr="007855D8" w:rsidRDefault="003554D1" w:rsidP="007855D8">
      <w:pPr>
        <w:pStyle w:val="a5"/>
        <w:ind w:firstLine="709"/>
        <w:contextualSpacing/>
        <w:jc w:val="both"/>
      </w:pPr>
      <w:r w:rsidRPr="00293A71">
        <w:rPr>
          <w:sz w:val="26"/>
          <w:szCs w:val="26"/>
        </w:rPr>
        <w:t xml:space="preserve">1. </w:t>
      </w:r>
      <w:r w:rsidRPr="007855D8">
        <w:t xml:space="preserve">Принятие новых членов в Некоммерческое партнерство </w:t>
      </w:r>
      <w:proofErr w:type="spellStart"/>
      <w:r w:rsidRPr="007855D8">
        <w:t>Саморегулируемой</w:t>
      </w:r>
      <w:proofErr w:type="spellEnd"/>
      <w:r w:rsidRPr="007855D8"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</w:t>
      </w:r>
      <w:r w:rsidR="007855D8" w:rsidRPr="007855D8">
        <w:t xml:space="preserve">ектов </w:t>
      </w:r>
      <w:proofErr w:type="gramStart"/>
      <w:r w:rsidR="007855D8" w:rsidRPr="007855D8">
        <w:t>капитального</w:t>
      </w:r>
      <w:proofErr w:type="gramEnd"/>
      <w:r w:rsidR="007855D8" w:rsidRPr="007855D8">
        <w:t xml:space="preserve"> строительств</w:t>
      </w:r>
    </w:p>
    <w:p w:rsidR="007855D8" w:rsidRPr="007855D8" w:rsidRDefault="003554D1" w:rsidP="007855D8">
      <w:pPr>
        <w:pStyle w:val="a5"/>
        <w:ind w:firstLine="567"/>
        <w:contextualSpacing/>
        <w:jc w:val="both"/>
      </w:pPr>
      <w:r w:rsidRPr="007855D8">
        <w:tab/>
        <w:t xml:space="preserve">2. Замена Свидетельств о допуске к работам, которые оказывают влияние на безопасность объектов </w:t>
      </w:r>
      <w:proofErr w:type="gramStart"/>
      <w:r w:rsidRPr="007855D8">
        <w:t>капитального</w:t>
      </w:r>
      <w:proofErr w:type="gramEnd"/>
      <w:r w:rsidRPr="007855D8">
        <w:t>.</w:t>
      </w:r>
    </w:p>
    <w:p w:rsidR="007855D8" w:rsidRPr="007855D8" w:rsidRDefault="007855D8" w:rsidP="007855D8">
      <w:pPr>
        <w:pStyle w:val="a5"/>
        <w:ind w:firstLine="567"/>
        <w:contextualSpacing/>
        <w:jc w:val="both"/>
      </w:pPr>
      <w:r w:rsidRPr="007855D8">
        <w:t>3. О  созыве Внеочередного Общего собрания НП СРОР «Союз строителей Республики Башкортостан» и утверждение повестки дня.</w:t>
      </w:r>
    </w:p>
    <w:p w:rsidR="007855D8" w:rsidRDefault="007855D8" w:rsidP="003554D1">
      <w:pPr>
        <w:pStyle w:val="a5"/>
        <w:ind w:firstLine="567"/>
        <w:contextualSpacing/>
        <w:jc w:val="both"/>
      </w:pPr>
    </w:p>
    <w:p w:rsidR="007855D8" w:rsidRDefault="007855D8" w:rsidP="003554D1">
      <w:pPr>
        <w:pStyle w:val="a5"/>
        <w:ind w:firstLine="567"/>
        <w:contextualSpacing/>
        <w:jc w:val="both"/>
        <w:rPr>
          <w:sz w:val="26"/>
          <w:szCs w:val="26"/>
        </w:rPr>
      </w:pPr>
    </w:p>
    <w:p w:rsidR="003554D1" w:rsidRDefault="003554D1" w:rsidP="003554D1">
      <w:pPr>
        <w:pStyle w:val="a5"/>
        <w:ind w:firstLine="567"/>
        <w:contextualSpacing/>
        <w:jc w:val="both"/>
        <w:rPr>
          <w:sz w:val="26"/>
          <w:szCs w:val="26"/>
        </w:rPr>
      </w:pPr>
    </w:p>
    <w:p w:rsidR="003554D1" w:rsidRPr="00C17BDA" w:rsidRDefault="003554D1" w:rsidP="003554D1">
      <w:pPr>
        <w:pStyle w:val="a5"/>
        <w:ind w:firstLine="567"/>
        <w:jc w:val="both"/>
        <w:rPr>
          <w:b/>
        </w:rPr>
      </w:pPr>
      <w:r w:rsidRPr="00CB5081">
        <w:rPr>
          <w:b/>
          <w:sz w:val="28"/>
          <w:szCs w:val="28"/>
        </w:rPr>
        <w:t>ПО ПЕРВОМУ ВОПРОСУ ПОВЕСТКИ ДНЯ:</w:t>
      </w:r>
      <w:r>
        <w:rPr>
          <w:b/>
        </w:rPr>
        <w:t xml:space="preserve"> </w:t>
      </w:r>
      <w:r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Pr="0072408E">
        <w:rPr>
          <w:b/>
        </w:rPr>
        <w:t>Саморегулируемой</w:t>
      </w:r>
      <w:proofErr w:type="spellEnd"/>
      <w:r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7855D8" w:rsidRPr="007855D8" w:rsidRDefault="003554D1" w:rsidP="007855D8">
      <w:pPr>
        <w:snapToGri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55D8">
        <w:rPr>
          <w:rFonts w:ascii="Times New Roman" w:hAnsi="Times New Roman" w:cs="Times New Roman"/>
          <w:sz w:val="24"/>
          <w:szCs w:val="24"/>
        </w:rPr>
        <w:t xml:space="preserve">1) </w:t>
      </w:r>
      <w:r w:rsidR="007855D8" w:rsidRPr="007855D8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="007855D8" w:rsidRPr="007855D8">
        <w:rPr>
          <w:rFonts w:ascii="Times New Roman" w:eastAsia="Calibri" w:hAnsi="Times New Roman" w:cs="Times New Roman"/>
          <w:sz w:val="24"/>
          <w:szCs w:val="24"/>
        </w:rPr>
        <w:t>Ремстройэнерго</w:t>
      </w:r>
      <w:proofErr w:type="spellEnd"/>
      <w:r w:rsidR="007855D8" w:rsidRPr="007855D8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="007855D8" w:rsidRPr="007855D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7855D8" w:rsidRPr="007855D8">
        <w:rPr>
          <w:rFonts w:ascii="Times New Roman" w:eastAsia="Calibri" w:hAnsi="Times New Roman" w:cs="Times New Roman"/>
          <w:sz w:val="24"/>
          <w:szCs w:val="24"/>
        </w:rPr>
        <w:t>. Благовещенск, ИНН 0258010405.</w:t>
      </w:r>
    </w:p>
    <w:p w:rsidR="003554D1" w:rsidRPr="007855D8" w:rsidRDefault="003554D1" w:rsidP="007855D8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5D8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7855D8">
        <w:rPr>
          <w:rFonts w:ascii="Times New Roman" w:hAnsi="Times New Roman" w:cs="Times New Roman"/>
          <w:sz w:val="24"/>
          <w:szCs w:val="24"/>
        </w:rPr>
        <w:t>:</w:t>
      </w:r>
      <w:r w:rsidRPr="007855D8">
        <w:rPr>
          <w:sz w:val="24"/>
          <w:szCs w:val="24"/>
        </w:rPr>
        <w:t xml:space="preserve">  </w:t>
      </w:r>
      <w:r w:rsidRPr="007855D8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855D8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855D8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РБ»</w:t>
      </w:r>
      <w:r w:rsidR="007855D8" w:rsidRPr="007855D8">
        <w:rPr>
          <w:rFonts w:ascii="Times New Roman" w:hAnsi="Times New Roman" w:cs="Times New Roman"/>
          <w:sz w:val="24"/>
          <w:szCs w:val="24"/>
        </w:rPr>
        <w:t xml:space="preserve"> </w:t>
      </w:r>
      <w:r w:rsidR="007855D8" w:rsidRPr="007855D8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="007855D8" w:rsidRPr="007855D8">
        <w:rPr>
          <w:rFonts w:ascii="Times New Roman" w:eastAsia="Calibri" w:hAnsi="Times New Roman" w:cs="Times New Roman"/>
          <w:sz w:val="24"/>
          <w:szCs w:val="24"/>
        </w:rPr>
        <w:t>Ремстройэнерго</w:t>
      </w:r>
      <w:proofErr w:type="spellEnd"/>
      <w:r w:rsidR="007855D8" w:rsidRPr="007855D8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="007855D8" w:rsidRPr="007855D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7855D8" w:rsidRPr="007855D8">
        <w:rPr>
          <w:rFonts w:ascii="Times New Roman" w:eastAsia="Calibri" w:hAnsi="Times New Roman" w:cs="Times New Roman"/>
          <w:sz w:val="24"/>
          <w:szCs w:val="24"/>
        </w:rPr>
        <w:t>. Благовещенск, ИНН 0258010405</w:t>
      </w:r>
      <w:r w:rsidRPr="007855D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785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5D8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строительства, согласно заявления.</w:t>
      </w:r>
    </w:p>
    <w:p w:rsidR="003554D1" w:rsidRPr="007855D8" w:rsidRDefault="003554D1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855D8">
        <w:rPr>
          <w:rFonts w:ascii="Times New Roman" w:hAnsi="Times New Roman" w:cs="Times New Roman"/>
          <w:sz w:val="24"/>
          <w:szCs w:val="24"/>
        </w:rPr>
        <w:t>Голосовали: «за» -  16 голосов, «против» - нет, «воздержались» - нет.</w:t>
      </w:r>
    </w:p>
    <w:p w:rsidR="003554D1" w:rsidRPr="007855D8" w:rsidRDefault="003554D1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855D8"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5B0D75" w:rsidRPr="007855D8" w:rsidRDefault="005B0D75" w:rsidP="00A91861">
      <w:pPr>
        <w:pStyle w:val="a5"/>
        <w:contextualSpacing/>
        <w:jc w:val="both"/>
      </w:pPr>
    </w:p>
    <w:p w:rsidR="003A1476" w:rsidRPr="001D65B8" w:rsidRDefault="00F22AAE" w:rsidP="003A1476">
      <w:pPr>
        <w:pStyle w:val="a5"/>
        <w:ind w:firstLine="567"/>
        <w:contextualSpacing/>
        <w:jc w:val="both"/>
        <w:rPr>
          <w:b/>
          <w:sz w:val="26"/>
          <w:szCs w:val="26"/>
        </w:rPr>
      </w:pPr>
      <w:r w:rsidRPr="00CB5081">
        <w:rPr>
          <w:b/>
          <w:sz w:val="28"/>
          <w:szCs w:val="28"/>
        </w:rPr>
        <w:t xml:space="preserve">ПО </w:t>
      </w:r>
      <w:r w:rsidR="003554D1">
        <w:rPr>
          <w:b/>
          <w:sz w:val="28"/>
          <w:szCs w:val="28"/>
        </w:rPr>
        <w:t>ВТОРОМУ</w:t>
      </w:r>
      <w:r w:rsidRPr="00CB5081">
        <w:rPr>
          <w:b/>
          <w:sz w:val="28"/>
          <w:szCs w:val="28"/>
        </w:rPr>
        <w:t xml:space="preserve"> ВОПРОСУ ПОВЕСТКИ ДНЯ</w:t>
      </w:r>
      <w:r w:rsidRPr="001D65B8">
        <w:rPr>
          <w:b/>
          <w:sz w:val="26"/>
          <w:szCs w:val="26"/>
        </w:rPr>
        <w:t>:</w:t>
      </w:r>
      <w:r w:rsidR="00D74BD6" w:rsidRPr="001D65B8">
        <w:rPr>
          <w:b/>
          <w:sz w:val="26"/>
          <w:szCs w:val="26"/>
        </w:rPr>
        <w:t xml:space="preserve"> </w:t>
      </w:r>
      <w:r w:rsidR="003A1476" w:rsidRPr="001D65B8">
        <w:rPr>
          <w:b/>
          <w:sz w:val="26"/>
          <w:szCs w:val="26"/>
        </w:rPr>
        <w:t>Замена Свидетельств о допуске к работам, которые оказывают влияние на безопасность объектов капитального строительства</w:t>
      </w:r>
      <w:r w:rsidR="003A1476" w:rsidRPr="001D65B8">
        <w:rPr>
          <w:b/>
          <w:bCs/>
          <w:sz w:val="26"/>
          <w:szCs w:val="26"/>
        </w:rPr>
        <w:t>.</w:t>
      </w:r>
    </w:p>
    <w:p w:rsidR="00A91861" w:rsidRDefault="00A91861" w:rsidP="00655C3E">
      <w:pPr>
        <w:pStyle w:val="a5"/>
        <w:contextualSpacing/>
        <w:jc w:val="both"/>
      </w:pPr>
    </w:p>
    <w:p w:rsidR="00D74BD6" w:rsidRPr="007855D8" w:rsidRDefault="00D74BD6" w:rsidP="00FF38C2">
      <w:pPr>
        <w:pStyle w:val="a5"/>
        <w:ind w:firstLine="567"/>
        <w:contextualSpacing/>
        <w:jc w:val="both"/>
      </w:pPr>
      <w:r w:rsidRPr="00DA1C39">
        <w:rPr>
          <w:sz w:val="28"/>
          <w:szCs w:val="28"/>
          <w:u w:val="single"/>
        </w:rPr>
        <w:t>СОВЕТ РЕШИЛ</w:t>
      </w:r>
      <w:proofErr w:type="gramStart"/>
      <w:r>
        <w:rPr>
          <w:u w:val="single"/>
        </w:rPr>
        <w:t xml:space="preserve"> </w:t>
      </w:r>
      <w:r w:rsidRPr="007855D8">
        <w:t>З</w:t>
      </w:r>
      <w:proofErr w:type="gramEnd"/>
      <w:r w:rsidRPr="007855D8">
        <w:t xml:space="preserve"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членам Некоммерческого партнерства </w:t>
      </w:r>
      <w:proofErr w:type="spellStart"/>
      <w:r w:rsidRPr="007855D8">
        <w:t>Саморегулируемой</w:t>
      </w:r>
      <w:proofErr w:type="spellEnd"/>
      <w:r w:rsidRPr="007855D8">
        <w:t xml:space="preserve"> организации «Союз строителей РБ»:</w:t>
      </w:r>
    </w:p>
    <w:p w:rsidR="007855D8" w:rsidRPr="007855D8" w:rsidRDefault="007855D8" w:rsidP="007855D8">
      <w:pPr>
        <w:pStyle w:val="a5"/>
        <w:widowControl/>
        <w:numPr>
          <w:ilvl w:val="0"/>
          <w:numId w:val="21"/>
        </w:numPr>
        <w:ind w:left="360"/>
        <w:jc w:val="both"/>
      </w:pPr>
      <w:r w:rsidRPr="007855D8">
        <w:t xml:space="preserve">Общество с ограниченной ответственностью «Уфа </w:t>
      </w:r>
      <w:proofErr w:type="spellStart"/>
      <w:r w:rsidRPr="007855D8">
        <w:t>Автодор</w:t>
      </w:r>
      <w:proofErr w:type="spellEnd"/>
      <w:r w:rsidRPr="007855D8">
        <w:t xml:space="preserve">», г. Уфа, ИНН 0278159474, в связи с увеличением компенсационного фонда до 2 </w:t>
      </w:r>
      <w:proofErr w:type="spellStart"/>
      <w:proofErr w:type="gramStart"/>
      <w:r w:rsidRPr="007855D8">
        <w:t>млн</w:t>
      </w:r>
      <w:proofErr w:type="spellEnd"/>
      <w:proofErr w:type="gramEnd"/>
      <w:r w:rsidRPr="007855D8">
        <w:t xml:space="preserve"> руб.;</w:t>
      </w:r>
    </w:p>
    <w:p w:rsidR="007855D8" w:rsidRPr="007855D8" w:rsidRDefault="007855D8" w:rsidP="007855D8">
      <w:pPr>
        <w:pStyle w:val="a5"/>
        <w:widowControl/>
        <w:numPr>
          <w:ilvl w:val="0"/>
          <w:numId w:val="21"/>
        </w:numPr>
        <w:ind w:left="360"/>
        <w:jc w:val="both"/>
      </w:pPr>
      <w:r w:rsidRPr="007855D8">
        <w:t xml:space="preserve">Общество с ограниченной ответственностью «ТРАНСПОРТНИК», </w:t>
      </w:r>
      <w:proofErr w:type="gramStart"/>
      <w:r w:rsidRPr="007855D8">
        <w:t>г</w:t>
      </w:r>
      <w:proofErr w:type="gramEnd"/>
      <w:r w:rsidRPr="007855D8">
        <w:t>. Кумертау, ИНН 0262010849, на дополнительные виды работ;</w:t>
      </w:r>
    </w:p>
    <w:p w:rsidR="007855D8" w:rsidRPr="007855D8" w:rsidRDefault="007855D8" w:rsidP="007855D8">
      <w:pPr>
        <w:pStyle w:val="a5"/>
        <w:widowControl/>
        <w:numPr>
          <w:ilvl w:val="0"/>
          <w:numId w:val="21"/>
        </w:numPr>
        <w:ind w:left="360"/>
        <w:jc w:val="both"/>
      </w:pPr>
      <w:proofErr w:type="gramStart"/>
      <w:r w:rsidRPr="007855D8">
        <w:lastRenderedPageBreak/>
        <w:t>Казенное учреждение Республики Башкортостан Управление малоэтажным строительством (ГКУ РБ КМС), г. Уфа, ИНН 0274159113, в связи с реорганизацией (ранее государственное унитарное предприятие Республики Башкортостан Управление малоэтажным строительство (ГУП РБ УМС).</w:t>
      </w:r>
      <w:proofErr w:type="gramEnd"/>
    </w:p>
    <w:p w:rsidR="00D74BD6" w:rsidRPr="00D74BD6" w:rsidRDefault="00A2557B" w:rsidP="00D74BD6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</w:t>
      </w:r>
      <w:r w:rsidR="00066B57">
        <w:rPr>
          <w:rFonts w:ascii="Times New Roman" w:hAnsi="Times New Roman" w:cs="Times New Roman"/>
          <w:sz w:val="24"/>
          <w:szCs w:val="24"/>
        </w:rPr>
        <w:t>-  16</w:t>
      </w:r>
      <w:r w:rsidR="00D74BD6"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B0D75" w:rsidRDefault="00D74BD6" w:rsidP="00D74BD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0D7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B0D75" w:rsidRDefault="005B0D75" w:rsidP="00125017">
      <w:pPr>
        <w:tabs>
          <w:tab w:val="left" w:pos="4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55D8" w:rsidRPr="007855D8" w:rsidRDefault="007855D8" w:rsidP="007855D8">
      <w:pPr>
        <w:pStyle w:val="a5"/>
        <w:ind w:firstLine="567"/>
        <w:contextualSpacing/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>ПО ТРЕТЬЕМУ ВОПРОСУ</w:t>
      </w:r>
      <w:r w:rsidRPr="007855D8">
        <w:rPr>
          <w:b/>
          <w:sz w:val="28"/>
          <w:szCs w:val="28"/>
        </w:rPr>
        <w:t xml:space="preserve"> ПОВЕСТКИ ДНЯ</w:t>
      </w:r>
      <w:r w:rsidRPr="007855D8">
        <w:rPr>
          <w:b/>
          <w:sz w:val="26"/>
          <w:szCs w:val="26"/>
        </w:rPr>
        <w:t>:</w:t>
      </w:r>
      <w:r w:rsidRPr="007855D8">
        <w:t xml:space="preserve"> </w:t>
      </w:r>
      <w:r w:rsidRPr="007855D8">
        <w:rPr>
          <w:b/>
          <w:sz w:val="26"/>
          <w:szCs w:val="26"/>
        </w:rPr>
        <w:t>О  созыве Внеочередного Общего собрания НП СРОР «Союз строителей Республики Башкортостан» и утверждение повестки дня.</w:t>
      </w:r>
    </w:p>
    <w:p w:rsidR="001F402B" w:rsidRPr="007855D8" w:rsidRDefault="007855D8" w:rsidP="00FD7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5D8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7855D8" w:rsidRPr="007855D8" w:rsidRDefault="007855D8" w:rsidP="007855D8">
      <w:pPr>
        <w:pStyle w:val="a3"/>
        <w:spacing w:before="0" w:beforeAutospacing="0" w:after="0"/>
        <w:ind w:firstLine="360"/>
        <w:jc w:val="both"/>
      </w:pPr>
      <w:r w:rsidRPr="007855D8">
        <w:t xml:space="preserve">1.Назначить Внеочередное  Общее  Собрание Некоммерческого партнерства </w:t>
      </w:r>
      <w:proofErr w:type="spellStart"/>
      <w:r w:rsidRPr="007855D8">
        <w:t>Саморегулируемая</w:t>
      </w:r>
      <w:proofErr w:type="spellEnd"/>
      <w:r w:rsidRPr="007855D8">
        <w:t xml:space="preserve"> организация работодателей «Союз строителей Республики Башкортостан» на 25 ноября 2011 года.</w:t>
      </w:r>
    </w:p>
    <w:p w:rsidR="007855D8" w:rsidRPr="007855D8" w:rsidRDefault="007855D8" w:rsidP="007855D8">
      <w:pPr>
        <w:pStyle w:val="a3"/>
        <w:spacing w:before="0" w:beforeAutospacing="0" w:after="0"/>
        <w:ind w:firstLine="360"/>
        <w:jc w:val="both"/>
      </w:pPr>
      <w:r w:rsidRPr="007855D8">
        <w:t>2. Место проведения – Дом Федерации Профсоюзов РБ, конференц-зал, 2 этаж (г</w:t>
      </w:r>
      <w:proofErr w:type="gramStart"/>
      <w:r w:rsidRPr="007855D8">
        <w:t>.У</w:t>
      </w:r>
      <w:proofErr w:type="gramEnd"/>
      <w:r w:rsidRPr="007855D8">
        <w:t>фа, ул.Кирова,1). Начало регистрации – 14.00, начало собрания – 15.00, окончание – 17.00.</w:t>
      </w:r>
    </w:p>
    <w:p w:rsidR="007855D8" w:rsidRPr="007855D8" w:rsidRDefault="007855D8" w:rsidP="007855D8">
      <w:pPr>
        <w:pStyle w:val="a3"/>
        <w:spacing w:before="0" w:beforeAutospacing="0" w:after="0"/>
        <w:ind w:firstLine="360"/>
        <w:jc w:val="both"/>
      </w:pPr>
      <w:r w:rsidRPr="007855D8">
        <w:t>3. Принять следующую повестку дня:</w:t>
      </w:r>
    </w:p>
    <w:p w:rsidR="007855D8" w:rsidRPr="007855D8" w:rsidRDefault="007855D8" w:rsidP="007855D8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5D8">
        <w:rPr>
          <w:rFonts w:ascii="Times New Roman" w:hAnsi="Times New Roman"/>
          <w:sz w:val="24"/>
          <w:szCs w:val="24"/>
        </w:rPr>
        <w:t xml:space="preserve">О ходе выполнения Постановления Правительства РБ </w:t>
      </w:r>
      <w:r w:rsidRPr="007855D8">
        <w:rPr>
          <w:rFonts w:ascii="Times New Roman" w:eastAsia="Times New Roman" w:hAnsi="Times New Roman"/>
          <w:sz w:val="24"/>
          <w:szCs w:val="24"/>
          <w:lang w:eastAsia="ru-RU"/>
        </w:rPr>
        <w:t>от 30 мая 2011 г. №184 «О мероприятиях по повышению уровня заработной платы работников организаций Республики Башкортостан на 2011 - 2015 годы».</w:t>
      </w:r>
    </w:p>
    <w:p w:rsidR="007855D8" w:rsidRPr="007855D8" w:rsidRDefault="007855D8" w:rsidP="007855D8">
      <w:pPr>
        <w:pStyle w:val="a5"/>
        <w:tabs>
          <w:tab w:val="left" w:pos="426"/>
        </w:tabs>
        <w:spacing w:after="0"/>
        <w:jc w:val="both"/>
        <w:rPr>
          <w:rStyle w:val="FontStyle11"/>
          <w:b w:val="0"/>
          <w:sz w:val="24"/>
          <w:szCs w:val="24"/>
        </w:rPr>
      </w:pPr>
      <w:r w:rsidRPr="007855D8">
        <w:tab/>
        <w:t xml:space="preserve">Информация: </w:t>
      </w:r>
      <w:proofErr w:type="spellStart"/>
      <w:r w:rsidRPr="007855D8">
        <w:t>Коротуна</w:t>
      </w:r>
      <w:proofErr w:type="spellEnd"/>
      <w:r w:rsidRPr="007855D8">
        <w:t xml:space="preserve"> В.И. – генерального директора</w:t>
      </w:r>
      <w:r w:rsidRPr="007855D8">
        <w:rPr>
          <w:rStyle w:val="FontStyle11"/>
          <w:b w:val="0"/>
          <w:sz w:val="24"/>
          <w:szCs w:val="24"/>
        </w:rPr>
        <w:t xml:space="preserve"> НП СРОР «Союз строителей РБ».</w:t>
      </w:r>
    </w:p>
    <w:p w:rsidR="007855D8" w:rsidRPr="007855D8" w:rsidRDefault="007855D8" w:rsidP="007855D8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  <w:outlineLvl w:val="4"/>
      </w:pPr>
      <w:proofErr w:type="gramStart"/>
      <w:r w:rsidRPr="007855D8">
        <w:t xml:space="preserve">О внесении изменений и дополнений, касающиеся системы аттестации работников, подлежащих аттестации по правилам, установленным </w:t>
      </w:r>
      <w:proofErr w:type="spellStart"/>
      <w:r w:rsidRPr="007855D8">
        <w:t>Ростехнадзором</w:t>
      </w:r>
      <w:proofErr w:type="spellEnd"/>
      <w:r w:rsidRPr="007855D8">
        <w:t xml:space="preserve"> (в соответствии с Предписанием </w:t>
      </w:r>
      <w:proofErr w:type="spellStart"/>
      <w:r w:rsidRPr="007855D8">
        <w:t>Ростехнадзора</w:t>
      </w:r>
      <w:proofErr w:type="spellEnd"/>
      <w:r w:rsidRPr="007855D8">
        <w:t xml:space="preserve"> об устранении нарушений) в </w:t>
      </w:r>
      <w:r w:rsidRPr="007855D8">
        <w:rPr>
          <w:bCs/>
          <w:color w:val="000000"/>
        </w:rPr>
        <w:t xml:space="preserve">Требования </w:t>
      </w:r>
      <w:r w:rsidRPr="007855D8">
        <w:t xml:space="preserve">Некоммерческого партнерства </w:t>
      </w:r>
      <w:proofErr w:type="spellStart"/>
      <w:r w:rsidRPr="007855D8">
        <w:t>Саморегулируемая</w:t>
      </w:r>
      <w:proofErr w:type="spellEnd"/>
      <w:r w:rsidRPr="007855D8">
        <w:t xml:space="preserve"> организация работодателей «Союз строителей Республики Башкортостан» </w:t>
      </w:r>
      <w:r w:rsidRPr="007855D8">
        <w:rPr>
          <w:bCs/>
        </w:rPr>
        <w:t>к выдаче Свидетельств о допуске к работам</w:t>
      </w:r>
      <w:r w:rsidRPr="007855D8">
        <w:t xml:space="preserve"> по строительству, реконструкции, капитальному ремонту н</w:t>
      </w:r>
      <w:r w:rsidRPr="007855D8">
        <w:rPr>
          <w:bCs/>
        </w:rPr>
        <w:t xml:space="preserve">а особо опасных и технически сложных объектах капитального строительства </w:t>
      </w:r>
      <w:r w:rsidRPr="007855D8">
        <w:t>(за исключением видов работ на</w:t>
      </w:r>
      <w:proofErr w:type="gramEnd"/>
      <w:r w:rsidRPr="007855D8">
        <w:t xml:space="preserve"> </w:t>
      </w:r>
      <w:proofErr w:type="gramStart"/>
      <w:r w:rsidRPr="007855D8">
        <w:t>объектах</w:t>
      </w:r>
      <w:proofErr w:type="gramEnd"/>
      <w:r w:rsidRPr="007855D8">
        <w:t xml:space="preserve"> использования атомной энергии), в соответствии с </w:t>
      </w:r>
      <w:r w:rsidRPr="007855D8">
        <w:rPr>
          <w:color w:val="000000"/>
        </w:rPr>
        <w:t>Постановлением Правительства РФ</w:t>
      </w:r>
      <w:r w:rsidRPr="007855D8">
        <w:rPr>
          <w:bCs/>
        </w:rPr>
        <w:t xml:space="preserve"> от 24 марта 2011 г. №207 и Приказом </w:t>
      </w:r>
      <w:proofErr w:type="spellStart"/>
      <w:r w:rsidRPr="007855D8">
        <w:rPr>
          <w:bCs/>
        </w:rPr>
        <w:t>Ростехнадзора</w:t>
      </w:r>
      <w:proofErr w:type="spellEnd"/>
      <w:r w:rsidRPr="007855D8">
        <w:rPr>
          <w:bCs/>
        </w:rPr>
        <w:t xml:space="preserve"> от 29 января 2007 г. №37. </w:t>
      </w:r>
    </w:p>
    <w:p w:rsidR="007855D8" w:rsidRPr="007855D8" w:rsidRDefault="007855D8" w:rsidP="007855D8">
      <w:pPr>
        <w:pStyle w:val="a5"/>
        <w:tabs>
          <w:tab w:val="left" w:pos="426"/>
        </w:tabs>
        <w:jc w:val="both"/>
        <w:rPr>
          <w:rStyle w:val="FontStyle11"/>
          <w:b w:val="0"/>
          <w:sz w:val="24"/>
          <w:szCs w:val="24"/>
        </w:rPr>
      </w:pPr>
      <w:r w:rsidRPr="007855D8">
        <w:tab/>
        <w:t xml:space="preserve">Информация: </w:t>
      </w:r>
      <w:proofErr w:type="spellStart"/>
      <w:r w:rsidRPr="007855D8">
        <w:t>Коротуна</w:t>
      </w:r>
      <w:proofErr w:type="spellEnd"/>
      <w:r w:rsidRPr="007855D8">
        <w:t xml:space="preserve"> В.И. – генерального директора</w:t>
      </w:r>
      <w:r w:rsidRPr="007855D8">
        <w:rPr>
          <w:rStyle w:val="FontStyle11"/>
          <w:b w:val="0"/>
          <w:sz w:val="24"/>
          <w:szCs w:val="24"/>
        </w:rPr>
        <w:t xml:space="preserve"> НП СРОР «Союз строителей РБ».</w:t>
      </w:r>
    </w:p>
    <w:p w:rsidR="007855D8" w:rsidRPr="007855D8" w:rsidRDefault="007855D8" w:rsidP="007855D8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r w:rsidRPr="007855D8">
        <w:rPr>
          <w:rStyle w:val="FontStyle11"/>
          <w:b w:val="0"/>
          <w:sz w:val="24"/>
          <w:szCs w:val="24"/>
        </w:rPr>
        <w:t xml:space="preserve">Об обязательности страхования гражданской ответственности перед третьими лицами и предоставления договоров страхования в дирекцию </w:t>
      </w:r>
      <w:r w:rsidRPr="007855D8">
        <w:t>НП СРОР «Союз строителей РБ».</w:t>
      </w:r>
    </w:p>
    <w:p w:rsidR="007855D8" w:rsidRPr="007855D8" w:rsidRDefault="007855D8" w:rsidP="007855D8">
      <w:pPr>
        <w:pStyle w:val="a5"/>
        <w:tabs>
          <w:tab w:val="left" w:pos="426"/>
        </w:tabs>
        <w:jc w:val="both"/>
        <w:rPr>
          <w:rStyle w:val="FontStyle11"/>
          <w:b w:val="0"/>
          <w:sz w:val="24"/>
          <w:szCs w:val="24"/>
        </w:rPr>
      </w:pPr>
      <w:r w:rsidRPr="007855D8">
        <w:tab/>
        <w:t xml:space="preserve">Информация: Васильева В.В. – заместителя генерального директора НП СРОР «Союз строителей РБ». </w:t>
      </w:r>
    </w:p>
    <w:p w:rsidR="007855D8" w:rsidRPr="007855D8" w:rsidRDefault="007855D8" w:rsidP="007855D8">
      <w:pPr>
        <w:pStyle w:val="a5"/>
        <w:numPr>
          <w:ilvl w:val="0"/>
          <w:numId w:val="25"/>
        </w:numPr>
        <w:spacing w:after="0"/>
        <w:ind w:left="0" w:firstLine="0"/>
        <w:jc w:val="both"/>
      </w:pPr>
      <w:r w:rsidRPr="007855D8">
        <w:t xml:space="preserve">О применении мер дисциплинарного воздействия к членам НП СРОР «Союз строителей РБ». </w:t>
      </w:r>
    </w:p>
    <w:p w:rsidR="007855D8" w:rsidRPr="007855D8" w:rsidRDefault="007855D8" w:rsidP="007855D8">
      <w:pPr>
        <w:pStyle w:val="a5"/>
        <w:ind w:firstLine="426"/>
        <w:jc w:val="both"/>
      </w:pPr>
      <w:r w:rsidRPr="007855D8">
        <w:t>Информация: Дягилева А.И. – заместителя генерального директора</w:t>
      </w:r>
      <w:r w:rsidRPr="007855D8">
        <w:rPr>
          <w:rStyle w:val="FontStyle11"/>
          <w:b w:val="0"/>
          <w:sz w:val="24"/>
          <w:szCs w:val="24"/>
        </w:rPr>
        <w:t xml:space="preserve"> НП СРОР «Союз строителей РБ».</w:t>
      </w:r>
    </w:p>
    <w:p w:rsidR="007855D8" w:rsidRPr="007855D8" w:rsidRDefault="007855D8" w:rsidP="007855D8">
      <w:pPr>
        <w:pStyle w:val="a3"/>
        <w:numPr>
          <w:ilvl w:val="0"/>
          <w:numId w:val="25"/>
        </w:numPr>
        <w:tabs>
          <w:tab w:val="left" w:pos="426"/>
        </w:tabs>
        <w:spacing w:before="0" w:beforeAutospacing="0" w:after="120"/>
        <w:ind w:left="0" w:firstLine="0"/>
        <w:jc w:val="both"/>
      </w:pPr>
      <w:r w:rsidRPr="007855D8">
        <w:t>Разное.</w:t>
      </w:r>
    </w:p>
    <w:p w:rsidR="00066B57" w:rsidRDefault="00066B57" w:rsidP="000A451B">
      <w:pPr>
        <w:pStyle w:val="a3"/>
        <w:spacing w:before="0" w:beforeAutospacing="0" w:after="0"/>
        <w:jc w:val="both"/>
      </w:pPr>
    </w:p>
    <w:p w:rsidR="007855D8" w:rsidRDefault="007855D8" w:rsidP="000A451B">
      <w:pPr>
        <w:pStyle w:val="a3"/>
        <w:spacing w:before="0" w:beforeAutospacing="0" w:after="0"/>
        <w:jc w:val="both"/>
      </w:pPr>
      <w:r>
        <w:t>\</w:t>
      </w:r>
    </w:p>
    <w:p w:rsidR="007855D8" w:rsidRDefault="007855D8" w:rsidP="000A451B">
      <w:pPr>
        <w:pStyle w:val="a3"/>
        <w:spacing w:before="0" w:beforeAutospacing="0" w:after="0"/>
        <w:jc w:val="both"/>
      </w:pPr>
    </w:p>
    <w:p w:rsidR="007855D8" w:rsidRPr="000A451B" w:rsidRDefault="007855D8" w:rsidP="000A451B">
      <w:pPr>
        <w:pStyle w:val="a3"/>
        <w:spacing w:before="0" w:beforeAutospacing="0" w:after="0"/>
        <w:jc w:val="both"/>
      </w:pPr>
    </w:p>
    <w:p w:rsidR="007251A0" w:rsidRDefault="00A8774D" w:rsidP="000A451B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655C3E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</w:p>
    <w:p w:rsidR="00D66008" w:rsidRDefault="00D6600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="00655C3E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F64768" w:rsidRPr="0072408E" w:rsidSect="005409D9">
      <w:foot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57B" w:rsidRDefault="00A2557B" w:rsidP="005A4CD5">
      <w:pPr>
        <w:spacing w:after="0" w:line="240" w:lineRule="auto"/>
      </w:pPr>
      <w:r>
        <w:separator/>
      </w:r>
    </w:p>
  </w:endnote>
  <w:endnote w:type="continuationSeparator" w:id="1">
    <w:p w:rsidR="00A2557B" w:rsidRDefault="00A2557B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A2557B" w:rsidRDefault="001F380F">
        <w:pPr>
          <w:pStyle w:val="ab"/>
          <w:jc w:val="right"/>
        </w:pPr>
        <w:fldSimple w:instr=" PAGE   \* MERGEFORMAT ">
          <w:r w:rsidR="007855D8">
            <w:rPr>
              <w:noProof/>
            </w:rPr>
            <w:t>1</w:t>
          </w:r>
        </w:fldSimple>
      </w:p>
    </w:sdtContent>
  </w:sdt>
  <w:p w:rsidR="00A2557B" w:rsidRDefault="00A255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57B" w:rsidRDefault="00A2557B" w:rsidP="005A4CD5">
      <w:pPr>
        <w:spacing w:after="0" w:line="240" w:lineRule="auto"/>
      </w:pPr>
      <w:r>
        <w:separator/>
      </w:r>
    </w:p>
  </w:footnote>
  <w:footnote w:type="continuationSeparator" w:id="1">
    <w:p w:rsidR="00A2557B" w:rsidRDefault="00A2557B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9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8E0B7D"/>
    <w:multiLevelType w:val="hybridMultilevel"/>
    <w:tmpl w:val="85BE5336"/>
    <w:lvl w:ilvl="0" w:tplc="9C4A33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7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2"/>
  </w:num>
  <w:num w:numId="2">
    <w:abstractNumId w:val="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9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20"/>
  </w:num>
  <w:num w:numId="11">
    <w:abstractNumId w:val="24"/>
  </w:num>
  <w:num w:numId="12">
    <w:abstractNumId w:val="10"/>
  </w:num>
  <w:num w:numId="13">
    <w:abstractNumId w:val="18"/>
  </w:num>
  <w:num w:numId="14">
    <w:abstractNumId w:val="9"/>
  </w:num>
  <w:num w:numId="15">
    <w:abstractNumId w:val="15"/>
  </w:num>
  <w:num w:numId="16">
    <w:abstractNumId w:val="17"/>
  </w:num>
  <w:num w:numId="17">
    <w:abstractNumId w:val="7"/>
  </w:num>
  <w:num w:numId="18">
    <w:abstractNumId w:val="11"/>
  </w:num>
  <w:num w:numId="19">
    <w:abstractNumId w:val="3"/>
  </w:num>
  <w:num w:numId="20">
    <w:abstractNumId w:val="14"/>
  </w:num>
  <w:num w:numId="21">
    <w:abstractNumId w:val="21"/>
  </w:num>
  <w:num w:numId="22">
    <w:abstractNumId w:val="13"/>
  </w:num>
  <w:num w:numId="23">
    <w:abstractNumId w:val="5"/>
  </w:num>
  <w:num w:numId="24">
    <w:abstractNumId w:val="23"/>
  </w:num>
  <w:num w:numId="25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66B57"/>
    <w:rsid w:val="00071208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5142E"/>
    <w:rsid w:val="00152A68"/>
    <w:rsid w:val="001551A4"/>
    <w:rsid w:val="00155AF1"/>
    <w:rsid w:val="0015747D"/>
    <w:rsid w:val="00160E89"/>
    <w:rsid w:val="00167079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380F"/>
    <w:rsid w:val="001F402B"/>
    <w:rsid w:val="002036C6"/>
    <w:rsid w:val="0020391E"/>
    <w:rsid w:val="0022256D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14639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03B08"/>
    <w:rsid w:val="00514B0A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855D8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3588"/>
    <w:rsid w:val="0082450D"/>
    <w:rsid w:val="0083611E"/>
    <w:rsid w:val="008400C1"/>
    <w:rsid w:val="00843E30"/>
    <w:rsid w:val="00847E28"/>
    <w:rsid w:val="00855BF5"/>
    <w:rsid w:val="00880D65"/>
    <w:rsid w:val="00882ED0"/>
    <w:rsid w:val="0088741E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07272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B4786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F5EB7"/>
    <w:rsid w:val="00E02412"/>
    <w:rsid w:val="00E134F3"/>
    <w:rsid w:val="00E33258"/>
    <w:rsid w:val="00E478B4"/>
    <w:rsid w:val="00E527EA"/>
    <w:rsid w:val="00E53FF2"/>
    <w:rsid w:val="00E66D89"/>
    <w:rsid w:val="00E72EC3"/>
    <w:rsid w:val="00E731DB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B8B7-D9A4-4817-825E-D4E2C5AD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Вероника</cp:lastModifiedBy>
  <cp:revision>7</cp:revision>
  <cp:lastPrinted>2011-07-11T09:36:00Z</cp:lastPrinted>
  <dcterms:created xsi:type="dcterms:W3CDTF">2011-10-07T05:20:00Z</dcterms:created>
  <dcterms:modified xsi:type="dcterms:W3CDTF">2011-11-15T05:28:00Z</dcterms:modified>
</cp:coreProperties>
</file>