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2680">
        <w:rPr>
          <w:b/>
          <w:bCs/>
          <w:sz w:val="28"/>
          <w:szCs w:val="28"/>
        </w:rPr>
        <w:t xml:space="preserve"> </w:t>
      </w:r>
      <w:r w:rsidR="00467A5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9E62B4">
        <w:rPr>
          <w:b/>
          <w:bCs/>
          <w:sz w:val="28"/>
          <w:szCs w:val="28"/>
        </w:rPr>
        <w:t>7</w:t>
      </w:r>
      <w:r w:rsidR="00A211BE">
        <w:rPr>
          <w:b/>
          <w:bCs/>
          <w:sz w:val="28"/>
          <w:szCs w:val="28"/>
        </w:rPr>
        <w:t>1</w:t>
      </w:r>
    </w:p>
    <w:p w:rsidR="00731459" w:rsidRDefault="00731459" w:rsidP="007F5AD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9E62B4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211BE">
        <w:rPr>
          <w:i/>
        </w:rPr>
        <w:t>23</w:t>
      </w:r>
      <w:r>
        <w:rPr>
          <w:i/>
        </w:rPr>
        <w:t xml:space="preserve"> декабря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Совета</w:t>
      </w:r>
      <w:r>
        <w:rPr>
          <w:b/>
          <w:u w:val="single"/>
        </w:rPr>
        <w:t xml:space="preserve">- </w:t>
      </w:r>
      <w:r w:rsidR="00D750DB" w:rsidRPr="00FF6A78">
        <w:t>решение</w:t>
      </w:r>
      <w:r w:rsidR="00AE4EA5">
        <w:t xml:space="preserve"> Президента </w:t>
      </w:r>
      <w:r w:rsidR="00D750DB">
        <w:t xml:space="preserve"> </w:t>
      </w:r>
      <w:r w:rsidR="00D750DB" w:rsidRPr="0072408E">
        <w:t xml:space="preserve"> Некоммерческого партнерства Саморегулируемой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r w:rsidR="001A3CB9" w:rsidRPr="0072408E">
        <w:t>Саморегулируем</w:t>
      </w:r>
      <w:r w:rsidR="00AD47BA" w:rsidRPr="0072408E">
        <w:t>ой</w:t>
      </w:r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r w:rsidR="00A20953">
        <w:t>Мамлеев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tbl>
      <w:tblPr>
        <w:tblW w:w="16659" w:type="dxa"/>
        <w:tblInd w:w="108" w:type="dxa"/>
        <w:tblLayout w:type="fixed"/>
        <w:tblLook w:val="04A0"/>
      </w:tblPr>
      <w:tblGrid>
        <w:gridCol w:w="3544"/>
        <w:gridCol w:w="284"/>
        <w:gridCol w:w="283"/>
        <w:gridCol w:w="9677"/>
        <w:gridCol w:w="284"/>
        <w:gridCol w:w="283"/>
        <w:gridCol w:w="2304"/>
      </w:tblGrid>
      <w:tr w:rsidR="003D3D13" w:rsidRPr="0043016D" w:rsidTr="003D3D13">
        <w:trPr>
          <w:gridAfter w:val="2"/>
          <w:wAfter w:w="2587" w:type="dxa"/>
          <w:trHeight w:val="255"/>
        </w:trPr>
        <w:tc>
          <w:tcPr>
            <w:tcW w:w="3828" w:type="dxa"/>
            <w:gridSpan w:val="2"/>
          </w:tcPr>
          <w:p w:rsidR="003D3D13" w:rsidRPr="0043016D" w:rsidRDefault="00A211BE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 w:rsidR="003D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D13" w:rsidRPr="0043016D" w:rsidRDefault="00A211BE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10244" w:type="dxa"/>
            <w:gridSpan w:val="3"/>
          </w:tcPr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ФГУП «Управление 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 Абрамчука В.П.)</w:t>
            </w:r>
          </w:p>
        </w:tc>
      </w:tr>
      <w:tr w:rsidR="003D3D13" w:rsidRPr="0043016D" w:rsidTr="003D3D13">
        <w:trPr>
          <w:gridAfter w:val="3"/>
          <w:wAfter w:w="2871" w:type="dxa"/>
          <w:trHeight w:val="255"/>
        </w:trPr>
        <w:tc>
          <w:tcPr>
            <w:tcW w:w="3544" w:type="dxa"/>
          </w:tcPr>
          <w:p w:rsidR="003D3D13" w:rsidRPr="0043016D" w:rsidRDefault="009E62B4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</w:p>
          <w:p w:rsidR="003D3D13" w:rsidRPr="0043016D" w:rsidRDefault="009E62B4" w:rsidP="003D3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Халит Абдулсаматович</w:t>
            </w:r>
          </w:p>
        </w:tc>
        <w:tc>
          <w:tcPr>
            <w:tcW w:w="10244" w:type="dxa"/>
            <w:gridSpan w:val="3"/>
          </w:tcPr>
          <w:p w:rsidR="009E62B4" w:rsidRPr="0043016D" w:rsidRDefault="009E62B4" w:rsidP="009E62B4">
            <w:pPr>
              <w:spacing w:after="0" w:line="240" w:lineRule="auto"/>
              <w:ind w:left="-53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D13" w:rsidRPr="0043016D">
              <w:rPr>
                <w:rFonts w:ascii="Times New Roman" w:hAnsi="Times New Roman" w:cs="Times New Roman"/>
                <w:sz w:val="24"/>
                <w:szCs w:val="24"/>
              </w:rPr>
              <w:t>«АК Востокнефтезаводмонтаж</w:t>
            </w:r>
          </w:p>
          <w:p w:rsidR="003D3D13" w:rsidRPr="0043016D" w:rsidRDefault="003D3D13" w:rsidP="003D3D13">
            <w:pPr>
              <w:spacing w:after="0" w:line="240" w:lineRule="auto"/>
              <w:ind w:left="-53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13" w:rsidRPr="0043016D" w:rsidTr="003D3D13">
        <w:trPr>
          <w:gridAfter w:val="1"/>
          <w:wAfter w:w="2304" w:type="dxa"/>
          <w:trHeight w:val="601"/>
        </w:trPr>
        <w:tc>
          <w:tcPr>
            <w:tcW w:w="4111" w:type="dxa"/>
            <w:gridSpan w:val="3"/>
          </w:tcPr>
          <w:p w:rsidR="003D3D13" w:rsidRPr="0043016D" w:rsidRDefault="003D3D13" w:rsidP="003D3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</w:p>
          <w:p w:rsidR="003D3D13" w:rsidRPr="0043016D" w:rsidRDefault="003D3D13" w:rsidP="003D3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 Шамсиевич</w:t>
            </w:r>
          </w:p>
        </w:tc>
        <w:tc>
          <w:tcPr>
            <w:tcW w:w="10244" w:type="dxa"/>
            <w:gridSpan w:val="3"/>
          </w:tcPr>
          <w:p w:rsidR="003D3D13" w:rsidRPr="0043016D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«Сальвия»</w:t>
            </w:r>
          </w:p>
        </w:tc>
      </w:tr>
      <w:tr w:rsidR="003D3D13" w:rsidRPr="0043016D" w:rsidTr="003D3D13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3D3D13" w:rsidRPr="0043016D" w:rsidRDefault="003D3D13" w:rsidP="003D3D1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</w:p>
          <w:p w:rsidR="003D3D13" w:rsidRPr="0043016D" w:rsidRDefault="003D3D13" w:rsidP="003D3D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 Гатуфович</w:t>
            </w:r>
          </w:p>
        </w:tc>
        <w:tc>
          <w:tcPr>
            <w:tcW w:w="10244" w:type="dxa"/>
            <w:gridSpan w:val="3"/>
          </w:tcPr>
          <w:p w:rsidR="003D3D13" w:rsidRPr="0043016D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3D3D13" w:rsidRPr="0043016D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«Башнефтепромстрой»</w:t>
            </w:r>
          </w:p>
        </w:tc>
      </w:tr>
      <w:tr w:rsidR="003D3D13" w:rsidRPr="0043016D" w:rsidTr="003D3D13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Загиров 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 Гамилович</w:t>
            </w:r>
          </w:p>
        </w:tc>
        <w:tc>
          <w:tcPr>
            <w:tcW w:w="10244" w:type="dxa"/>
            <w:gridSpan w:val="3"/>
          </w:tcPr>
          <w:p w:rsidR="003D3D13" w:rsidRPr="0043016D" w:rsidRDefault="003D3D13" w:rsidP="003D3D13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D3D13" w:rsidRPr="0043016D" w:rsidRDefault="00DE6AE6" w:rsidP="003D3D13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3D3D13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3D13" w:rsidRPr="0043016D" w:rsidTr="003D3D13">
        <w:trPr>
          <w:trHeight w:val="255"/>
        </w:trPr>
        <w:tc>
          <w:tcPr>
            <w:tcW w:w="4111" w:type="dxa"/>
            <w:gridSpan w:val="3"/>
          </w:tcPr>
          <w:p w:rsidR="003D3D13" w:rsidRPr="0043016D" w:rsidRDefault="003D3D13" w:rsidP="003D3D1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3D3D13" w:rsidRPr="0043016D" w:rsidRDefault="009E62B4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3D3D13" w:rsidRPr="0043016D" w:rsidRDefault="009E62B4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3D3D13" w:rsidRPr="0043016D" w:rsidRDefault="003D3D13" w:rsidP="003D3D13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D3D13" w:rsidRPr="0043016D" w:rsidRDefault="003D3D13" w:rsidP="003D3D13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«Нефтемонтаждиагностика»</w:t>
            </w:r>
          </w:p>
          <w:p w:rsidR="003D3D13" w:rsidRPr="0043016D" w:rsidRDefault="003D3D13" w:rsidP="009E62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ООО СМК «Каркас»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13" w:rsidRPr="0043016D" w:rsidTr="003D3D13">
        <w:trPr>
          <w:trHeight w:val="255"/>
        </w:trPr>
        <w:tc>
          <w:tcPr>
            <w:tcW w:w="4111" w:type="dxa"/>
            <w:gridSpan w:val="3"/>
          </w:tcPr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3D3D13" w:rsidRPr="0043016D" w:rsidRDefault="003D3D13" w:rsidP="003D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3D3D13" w:rsidRPr="0043016D" w:rsidRDefault="003D3D13" w:rsidP="003D3D13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Председатель производственного</w:t>
            </w:r>
          </w:p>
          <w:p w:rsidR="003D3D13" w:rsidRPr="0043016D" w:rsidRDefault="003D3D13" w:rsidP="003D3D13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3D3D13" w:rsidRPr="0043016D" w:rsidTr="003D3D13">
        <w:trPr>
          <w:trHeight w:val="1269"/>
        </w:trPr>
        <w:tc>
          <w:tcPr>
            <w:tcW w:w="4111" w:type="dxa"/>
            <w:gridSpan w:val="3"/>
          </w:tcPr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</w:p>
          <w:p w:rsidR="003D3D13" w:rsidRPr="0043016D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 Фаритович</w:t>
            </w:r>
          </w:p>
          <w:p w:rsidR="009E62B4" w:rsidRDefault="009E62B4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Default="00432C57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Аббубакиров Н.Р.</w:t>
            </w:r>
          </w:p>
          <w:p w:rsidR="003D3D13" w:rsidRDefault="003D3D13" w:rsidP="003D3D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Pr="0043016D" w:rsidRDefault="003D3D13" w:rsidP="003D3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</w:p>
          <w:p w:rsidR="003D3D13" w:rsidRPr="0043016D" w:rsidRDefault="003D3D13" w:rsidP="003D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 Ханифович</w:t>
            </w:r>
          </w:p>
        </w:tc>
        <w:tc>
          <w:tcPr>
            <w:tcW w:w="12548" w:type="dxa"/>
            <w:gridSpan w:val="4"/>
          </w:tcPr>
          <w:p w:rsidR="003D3D13" w:rsidRPr="0043016D" w:rsidRDefault="003D3D13" w:rsidP="003D3D13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3D3D13" w:rsidRPr="009E62B4" w:rsidRDefault="003D3D13" w:rsidP="009E62B4">
            <w:pPr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Pr="009E62B4" w:rsidRDefault="00432C57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Генерального</w:t>
            </w:r>
            <w:r w:rsidR="003D3D13" w:rsidRPr="009E62B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D13" w:rsidRPr="009E62B4"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  <w:p w:rsidR="003D3D13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13" w:rsidRPr="0043016D" w:rsidRDefault="003D3D13" w:rsidP="003D3D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3D3D13" w:rsidRPr="0043016D" w:rsidRDefault="003D3D13" w:rsidP="003D3D13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E0595B" w:rsidRDefault="00E0595B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D13" w:rsidRPr="0043016D" w:rsidRDefault="0088741E" w:rsidP="003D3D1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9E62B4">
        <w:rPr>
          <w:rFonts w:ascii="Times New Roman" w:hAnsi="Times New Roman" w:cs="Times New Roman"/>
          <w:sz w:val="24"/>
          <w:szCs w:val="24"/>
        </w:rPr>
        <w:t xml:space="preserve"> </w:t>
      </w:r>
      <w:r w:rsidR="00D86690">
        <w:rPr>
          <w:rFonts w:ascii="Times New Roman" w:hAnsi="Times New Roman" w:cs="Times New Roman"/>
          <w:sz w:val="24"/>
          <w:szCs w:val="24"/>
        </w:rPr>
        <w:t>Гайсин Х.М</w:t>
      </w:r>
      <w:r w:rsidR="00815906">
        <w:rPr>
          <w:rFonts w:ascii="Times New Roman" w:hAnsi="Times New Roman" w:cs="Times New Roman"/>
          <w:sz w:val="24"/>
          <w:szCs w:val="24"/>
        </w:rPr>
        <w:t>.</w:t>
      </w:r>
      <w:r w:rsidR="009E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B9" w:rsidRPr="004B6E8A" w:rsidRDefault="001A3CB9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8C2" w:rsidRPr="00B95287" w:rsidRDefault="00FF38C2" w:rsidP="00FF38C2">
      <w:pPr>
        <w:pStyle w:val="a3"/>
        <w:spacing w:before="0" w:beforeAutospacing="0" w:after="0"/>
        <w:ind w:firstLine="527"/>
        <w:jc w:val="both"/>
        <w:rPr>
          <w:b/>
          <w:sz w:val="26"/>
          <w:szCs w:val="26"/>
          <w:u w:val="single"/>
        </w:rPr>
      </w:pPr>
      <w:r w:rsidRPr="00B95287">
        <w:rPr>
          <w:b/>
          <w:sz w:val="26"/>
          <w:szCs w:val="26"/>
          <w:u w:val="single"/>
        </w:rPr>
        <w:lastRenderedPageBreak/>
        <w:t xml:space="preserve">На заседании присутствовали без права голосования следующие члены исполнительной дирекции:  </w:t>
      </w:r>
    </w:p>
    <w:p w:rsidR="00FF38C2" w:rsidRPr="00B95287" w:rsidRDefault="00FF38C2" w:rsidP="00FF38C2">
      <w:pPr>
        <w:pStyle w:val="a3"/>
        <w:spacing w:before="0" w:beforeAutospacing="0" w:after="0"/>
        <w:ind w:firstLine="527"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Коротун. В.И.- генеральный директор Некоммерческого партнерства Саморегулируемой организации работодателей «Союз строителей РБ»</w:t>
      </w:r>
    </w:p>
    <w:p w:rsidR="00FF38C2" w:rsidRPr="00B95287" w:rsidRDefault="00FF38C2" w:rsidP="00FF38C2">
      <w:pPr>
        <w:pStyle w:val="a3"/>
        <w:spacing w:before="0" w:beforeAutospacing="0" w:after="0"/>
        <w:ind w:firstLine="527"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Дягилев А.И.- заместитель генеральный директор Некоммерческого партнерства Саморегулируемой организации работодателей «Союз строителей РБ», председатель контрольного комитета</w:t>
      </w:r>
    </w:p>
    <w:p w:rsidR="00FF38C2" w:rsidRPr="00B95287" w:rsidRDefault="00FF38C2" w:rsidP="00FF38C2">
      <w:pPr>
        <w:pStyle w:val="a3"/>
        <w:spacing w:before="0" w:beforeAutospacing="0" w:after="0"/>
        <w:ind w:firstLine="527"/>
        <w:rPr>
          <w:sz w:val="26"/>
          <w:szCs w:val="26"/>
        </w:rPr>
      </w:pPr>
      <w:r w:rsidRPr="00B95287">
        <w:rPr>
          <w:sz w:val="26"/>
          <w:szCs w:val="26"/>
        </w:rPr>
        <w:t xml:space="preserve"> </w:t>
      </w:r>
      <w:r w:rsidR="00427605" w:rsidRPr="00B95287">
        <w:rPr>
          <w:sz w:val="26"/>
          <w:szCs w:val="26"/>
        </w:rPr>
        <w:t>Яхина Ф.А.</w:t>
      </w:r>
      <w:r w:rsidRPr="00B95287">
        <w:rPr>
          <w:sz w:val="26"/>
          <w:szCs w:val="26"/>
        </w:rPr>
        <w:t>- ведущий специалист контрольного  комитета Некоммерческого партнерства Саморегулируемой организации работодателей «Союз строителей РБ» .</w:t>
      </w:r>
    </w:p>
    <w:p w:rsidR="009A6D5E" w:rsidRPr="00B95287" w:rsidRDefault="009A6D5E" w:rsidP="009E62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990A47" w:rsidRPr="00B95287" w:rsidRDefault="00990A47" w:rsidP="009A6D5E">
      <w:pPr>
        <w:pStyle w:val="a3"/>
        <w:spacing w:before="0" w:beforeAutospacing="0" w:after="0"/>
        <w:ind w:firstLine="527"/>
        <w:rPr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</w:p>
    <w:p w:rsidR="00990A47" w:rsidRPr="00B95287" w:rsidRDefault="00990A47" w:rsidP="00B8405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="004A54EF"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20953" w:rsidRPr="00B95287">
        <w:rPr>
          <w:rFonts w:ascii="Times New Roman" w:hAnsi="Times New Roman" w:cs="Times New Roman"/>
          <w:sz w:val="26"/>
          <w:szCs w:val="26"/>
        </w:rPr>
        <w:t>Пре</w:t>
      </w:r>
      <w:r w:rsidR="00677FA5" w:rsidRPr="00B95287">
        <w:rPr>
          <w:rFonts w:ascii="Times New Roman" w:hAnsi="Times New Roman" w:cs="Times New Roman"/>
          <w:sz w:val="26"/>
          <w:szCs w:val="26"/>
        </w:rPr>
        <w:t>дседателя совета</w:t>
      </w:r>
      <w:r w:rsidRPr="00B95287">
        <w:rPr>
          <w:rFonts w:ascii="Times New Roman" w:hAnsi="Times New Roman" w:cs="Times New Roman"/>
          <w:sz w:val="26"/>
          <w:szCs w:val="26"/>
        </w:rPr>
        <w:t xml:space="preserve">, который сообщил, что из </w:t>
      </w:r>
      <w:r w:rsidR="008C6C10" w:rsidRPr="00B95287">
        <w:rPr>
          <w:rFonts w:ascii="Times New Roman" w:hAnsi="Times New Roman" w:cs="Times New Roman"/>
          <w:sz w:val="26"/>
          <w:szCs w:val="26"/>
        </w:rPr>
        <w:t xml:space="preserve"> 1</w:t>
      </w:r>
      <w:r w:rsidR="009E62B4" w:rsidRPr="00B95287">
        <w:rPr>
          <w:rFonts w:ascii="Times New Roman" w:hAnsi="Times New Roman" w:cs="Times New Roman"/>
          <w:sz w:val="26"/>
          <w:szCs w:val="26"/>
        </w:rPr>
        <w:t>6</w:t>
      </w:r>
      <w:r w:rsidRPr="00B95287">
        <w:rPr>
          <w:rFonts w:ascii="Times New Roman" w:hAnsi="Times New Roman" w:cs="Times New Roman"/>
          <w:sz w:val="26"/>
          <w:szCs w:val="26"/>
        </w:rPr>
        <w:t xml:space="preserve"> членов Совета Партнерства в заседании Совета принимают участие  </w:t>
      </w:r>
      <w:r w:rsidR="00427605" w:rsidRPr="00B95287">
        <w:rPr>
          <w:rFonts w:ascii="Times New Roman" w:hAnsi="Times New Roman" w:cs="Times New Roman"/>
          <w:sz w:val="26"/>
          <w:szCs w:val="26"/>
        </w:rPr>
        <w:t>14</w:t>
      </w:r>
      <w:r w:rsidRPr="00B95287">
        <w:rPr>
          <w:rFonts w:ascii="Times New Roman" w:hAnsi="Times New Roman" w:cs="Times New Roman"/>
          <w:sz w:val="26"/>
          <w:szCs w:val="26"/>
        </w:rPr>
        <w:t xml:space="preserve"> член</w:t>
      </w:r>
      <w:r w:rsidR="00AD47BA" w:rsidRPr="00B95287">
        <w:rPr>
          <w:rFonts w:ascii="Times New Roman" w:hAnsi="Times New Roman" w:cs="Times New Roman"/>
          <w:sz w:val="26"/>
          <w:szCs w:val="26"/>
        </w:rPr>
        <w:t>ов</w:t>
      </w:r>
      <w:r w:rsidRPr="00B95287">
        <w:rPr>
          <w:rFonts w:ascii="Times New Roman" w:hAnsi="Times New Roman" w:cs="Times New Roman"/>
          <w:sz w:val="26"/>
          <w:szCs w:val="26"/>
        </w:rPr>
        <w:t xml:space="preserve"> Совета Партнерства. Заседание Совета правомочно (</w:t>
      </w:r>
      <w:r w:rsidR="00823588" w:rsidRPr="00B95287">
        <w:rPr>
          <w:rFonts w:ascii="Times New Roman" w:hAnsi="Times New Roman" w:cs="Times New Roman"/>
          <w:sz w:val="26"/>
          <w:szCs w:val="26"/>
        </w:rPr>
        <w:t xml:space="preserve">п. 10.10 Устава НП </w:t>
      </w:r>
      <w:r w:rsidR="001A3CB9" w:rsidRPr="00B95287">
        <w:rPr>
          <w:rFonts w:ascii="Times New Roman" w:hAnsi="Times New Roman" w:cs="Times New Roman"/>
          <w:sz w:val="26"/>
          <w:szCs w:val="26"/>
        </w:rPr>
        <w:t>С</w:t>
      </w:r>
      <w:r w:rsidRPr="00B95287">
        <w:rPr>
          <w:rFonts w:ascii="Times New Roman" w:hAnsi="Times New Roman" w:cs="Times New Roman"/>
          <w:sz w:val="26"/>
          <w:szCs w:val="26"/>
        </w:rPr>
        <w:t>РОР «Союз строителей РБ»).</w:t>
      </w:r>
      <w:r w:rsidR="000D3C2C" w:rsidRPr="00B95287">
        <w:rPr>
          <w:rFonts w:ascii="Times New Roman" w:hAnsi="Times New Roman" w:cs="Times New Roman"/>
          <w:sz w:val="26"/>
          <w:szCs w:val="26"/>
        </w:rPr>
        <w:t xml:space="preserve"> </w:t>
      </w:r>
      <w:r w:rsidR="00427605" w:rsidRPr="00B95287">
        <w:rPr>
          <w:rFonts w:ascii="Times New Roman" w:hAnsi="Times New Roman" w:cs="Times New Roman"/>
          <w:sz w:val="26"/>
          <w:szCs w:val="26"/>
        </w:rPr>
        <w:t xml:space="preserve">Из </w:t>
      </w:r>
      <w:r w:rsidR="000D3C2C" w:rsidRPr="00B95287">
        <w:rPr>
          <w:rFonts w:ascii="Times New Roman" w:hAnsi="Times New Roman" w:cs="Times New Roman"/>
          <w:sz w:val="26"/>
          <w:szCs w:val="26"/>
        </w:rPr>
        <w:t>отсутствующих</w:t>
      </w:r>
      <w:r w:rsidR="00427605" w:rsidRPr="00B95287">
        <w:rPr>
          <w:rFonts w:ascii="Times New Roman" w:hAnsi="Times New Roman" w:cs="Times New Roman"/>
          <w:sz w:val="26"/>
          <w:szCs w:val="26"/>
        </w:rPr>
        <w:t xml:space="preserve"> </w:t>
      </w:r>
      <w:r w:rsidR="000D3C2C" w:rsidRPr="00B95287">
        <w:rPr>
          <w:rFonts w:ascii="Times New Roman" w:hAnsi="Times New Roman" w:cs="Times New Roman"/>
          <w:sz w:val="26"/>
          <w:szCs w:val="26"/>
        </w:rPr>
        <w:t xml:space="preserve">три члена Совета </w:t>
      </w:r>
      <w:r w:rsidR="00815906" w:rsidRPr="00B95287">
        <w:rPr>
          <w:rFonts w:ascii="Times New Roman" w:hAnsi="Times New Roman" w:cs="Times New Roman"/>
          <w:sz w:val="26"/>
          <w:szCs w:val="26"/>
        </w:rPr>
        <w:t xml:space="preserve">Абдуллин Р.З., , Мансуров М.Р., Устенко В.И. </w:t>
      </w:r>
      <w:r w:rsidR="000D3C2C" w:rsidRPr="00B95287">
        <w:rPr>
          <w:rFonts w:ascii="Times New Roman" w:hAnsi="Times New Roman" w:cs="Times New Roman"/>
          <w:sz w:val="26"/>
          <w:szCs w:val="26"/>
        </w:rPr>
        <w:t>проголосовали по вопросам Повестки Совета заочно.</w:t>
      </w:r>
    </w:p>
    <w:p w:rsidR="00990A47" w:rsidRPr="00B95287" w:rsidRDefault="00677FA5" w:rsidP="007F5AD3">
      <w:pPr>
        <w:pStyle w:val="a3"/>
        <w:spacing w:after="0"/>
        <w:ind w:firstLine="510"/>
        <w:jc w:val="both"/>
        <w:rPr>
          <w:sz w:val="26"/>
          <w:szCs w:val="26"/>
        </w:rPr>
      </w:pPr>
      <w:r w:rsidRPr="00B95287">
        <w:rPr>
          <w:sz w:val="26"/>
          <w:szCs w:val="26"/>
        </w:rPr>
        <w:t xml:space="preserve">Председатель </w:t>
      </w:r>
      <w:r w:rsidR="00990A47" w:rsidRPr="00B95287">
        <w:rPr>
          <w:sz w:val="26"/>
          <w:szCs w:val="26"/>
        </w:rPr>
        <w:t>объявил заседание Совета открытым.</w:t>
      </w:r>
    </w:p>
    <w:p w:rsidR="007F5AD3" w:rsidRPr="00B95287" w:rsidRDefault="007F5AD3" w:rsidP="00990A47">
      <w:pPr>
        <w:pStyle w:val="a3"/>
        <w:spacing w:before="0" w:beforeAutospacing="0" w:after="0"/>
        <w:ind w:firstLine="567"/>
        <w:rPr>
          <w:b/>
          <w:bCs/>
          <w:sz w:val="26"/>
          <w:szCs w:val="26"/>
        </w:rPr>
      </w:pPr>
    </w:p>
    <w:p w:rsidR="00990A47" w:rsidRPr="00B95287" w:rsidRDefault="00990A47" w:rsidP="00990A47">
      <w:pPr>
        <w:pStyle w:val="a3"/>
        <w:spacing w:before="0" w:beforeAutospacing="0" w:after="0"/>
        <w:ind w:firstLine="567"/>
        <w:rPr>
          <w:sz w:val="26"/>
          <w:szCs w:val="26"/>
        </w:rPr>
      </w:pPr>
      <w:r w:rsidRPr="00B95287">
        <w:rPr>
          <w:b/>
          <w:bCs/>
          <w:sz w:val="26"/>
          <w:szCs w:val="26"/>
        </w:rPr>
        <w:t xml:space="preserve">О ПОВЕСТКЕ ДНЯ </w:t>
      </w:r>
      <w:r w:rsidR="00605CC2" w:rsidRPr="00B95287">
        <w:rPr>
          <w:b/>
          <w:bCs/>
          <w:sz w:val="26"/>
          <w:szCs w:val="26"/>
        </w:rPr>
        <w:t>СОВЕТА</w:t>
      </w:r>
    </w:p>
    <w:p w:rsidR="00990A47" w:rsidRPr="00B95287" w:rsidRDefault="00990A47" w:rsidP="00990A47">
      <w:pPr>
        <w:pStyle w:val="a3"/>
        <w:spacing w:before="0" w:beforeAutospacing="0" w:after="0"/>
        <w:ind w:firstLine="556"/>
        <w:rPr>
          <w:sz w:val="26"/>
          <w:szCs w:val="26"/>
        </w:rPr>
      </w:pPr>
    </w:p>
    <w:p w:rsidR="00990A47" w:rsidRPr="00B95287" w:rsidRDefault="00990A47" w:rsidP="00990A47">
      <w:pPr>
        <w:pStyle w:val="a3"/>
        <w:spacing w:before="0" w:beforeAutospacing="0" w:after="0"/>
        <w:ind w:firstLine="556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СЛУШАЛИ:</w:t>
      </w:r>
      <w:r w:rsidR="004A54EF" w:rsidRPr="00B95287">
        <w:rPr>
          <w:b/>
          <w:sz w:val="26"/>
          <w:szCs w:val="26"/>
        </w:rPr>
        <w:t xml:space="preserve"> </w:t>
      </w:r>
      <w:r w:rsidR="001C5D89" w:rsidRPr="00B95287">
        <w:rPr>
          <w:sz w:val="26"/>
          <w:szCs w:val="26"/>
        </w:rPr>
        <w:t>Председателя совета</w:t>
      </w:r>
      <w:r w:rsidR="004A54EF" w:rsidRPr="00B95287">
        <w:rPr>
          <w:sz w:val="26"/>
          <w:szCs w:val="26"/>
        </w:rPr>
        <w:t xml:space="preserve"> </w:t>
      </w:r>
      <w:r w:rsidRPr="00B95287">
        <w:rPr>
          <w:sz w:val="26"/>
          <w:szCs w:val="26"/>
        </w:rPr>
        <w:t xml:space="preserve">, который предложил утвердить повестку дня заседания Совета из </w:t>
      </w:r>
      <w:r w:rsidR="000D3C2C" w:rsidRPr="00B95287">
        <w:rPr>
          <w:sz w:val="26"/>
          <w:szCs w:val="26"/>
        </w:rPr>
        <w:t>5</w:t>
      </w:r>
      <w:r w:rsidR="00FF38C2" w:rsidRPr="00B95287">
        <w:rPr>
          <w:sz w:val="26"/>
          <w:szCs w:val="26"/>
        </w:rPr>
        <w:t xml:space="preserve"> вопросов</w:t>
      </w:r>
      <w:r w:rsidRPr="00B95287">
        <w:rPr>
          <w:sz w:val="26"/>
          <w:szCs w:val="26"/>
        </w:rPr>
        <w:t>.</w:t>
      </w:r>
    </w:p>
    <w:p w:rsidR="00990A47" w:rsidRPr="00B95287" w:rsidRDefault="00990A47" w:rsidP="00990A47">
      <w:pPr>
        <w:pStyle w:val="a3"/>
        <w:spacing w:before="0" w:beforeAutospacing="0" w:after="0"/>
        <w:ind w:firstLine="493"/>
        <w:rPr>
          <w:sz w:val="26"/>
          <w:szCs w:val="26"/>
        </w:rPr>
      </w:pPr>
      <w:r w:rsidRPr="00B95287">
        <w:rPr>
          <w:sz w:val="26"/>
          <w:szCs w:val="26"/>
        </w:rPr>
        <w:t>Иных предложений и замечаний не поступило.</w:t>
      </w:r>
    </w:p>
    <w:p w:rsidR="00990A47" w:rsidRPr="00B95287" w:rsidRDefault="00990A47" w:rsidP="00990A47">
      <w:pPr>
        <w:pStyle w:val="a3"/>
        <w:spacing w:before="0" w:beforeAutospacing="0" w:after="0"/>
        <w:ind w:firstLine="493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 xml:space="preserve">СОВЕТ </w:t>
      </w:r>
      <w:r w:rsidR="00CC1AFC" w:rsidRPr="00B95287">
        <w:rPr>
          <w:b/>
          <w:sz w:val="26"/>
          <w:szCs w:val="26"/>
          <w:u w:val="single"/>
        </w:rPr>
        <w:t xml:space="preserve"> </w:t>
      </w:r>
      <w:r w:rsidRPr="00B95287">
        <w:rPr>
          <w:b/>
          <w:sz w:val="26"/>
          <w:szCs w:val="26"/>
          <w:u w:val="single"/>
        </w:rPr>
        <w:t>РЕШИЛ:</w:t>
      </w:r>
      <w:r w:rsidRPr="00B95287">
        <w:rPr>
          <w:sz w:val="26"/>
          <w:szCs w:val="26"/>
        </w:rPr>
        <w:t xml:space="preserve"> Утвердить повестку дня заседания Совета.</w:t>
      </w:r>
    </w:p>
    <w:p w:rsidR="00990A47" w:rsidRPr="00B95287" w:rsidRDefault="00990A47" w:rsidP="00990A47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  Голосовали «за» - </w:t>
      </w:r>
      <w:r w:rsidR="00155FCD" w:rsidRPr="00B95287">
        <w:rPr>
          <w:sz w:val="26"/>
          <w:szCs w:val="26"/>
        </w:rPr>
        <w:t>15</w:t>
      </w:r>
      <w:r w:rsidR="008C6C10" w:rsidRPr="00B95287">
        <w:rPr>
          <w:sz w:val="26"/>
          <w:szCs w:val="26"/>
        </w:rPr>
        <w:t xml:space="preserve">  </w:t>
      </w:r>
      <w:r w:rsidRPr="00B95287">
        <w:rPr>
          <w:sz w:val="26"/>
          <w:szCs w:val="26"/>
        </w:rPr>
        <w:t xml:space="preserve"> голос</w:t>
      </w:r>
      <w:r w:rsidR="00F90212" w:rsidRPr="00B95287">
        <w:rPr>
          <w:sz w:val="26"/>
          <w:szCs w:val="26"/>
        </w:rPr>
        <w:t>ов</w:t>
      </w:r>
      <w:r w:rsidRPr="00B95287">
        <w:rPr>
          <w:sz w:val="26"/>
          <w:szCs w:val="26"/>
        </w:rPr>
        <w:t xml:space="preserve">, «против» - нет, «воздержались» - нет. </w:t>
      </w:r>
    </w:p>
    <w:p w:rsidR="00D96F06" w:rsidRPr="00B95287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  Решение принято единогласно.</w:t>
      </w:r>
    </w:p>
    <w:p w:rsidR="007F5AD3" w:rsidRPr="00B95287" w:rsidRDefault="007F5AD3" w:rsidP="007F5AD3">
      <w:pPr>
        <w:pStyle w:val="a3"/>
        <w:spacing w:before="0" w:beforeAutospacing="0" w:after="0"/>
        <w:ind w:firstLine="426"/>
        <w:rPr>
          <w:b/>
          <w:sz w:val="26"/>
          <w:szCs w:val="26"/>
        </w:rPr>
      </w:pPr>
    </w:p>
    <w:p w:rsidR="00880D65" w:rsidRPr="00B95287" w:rsidRDefault="00990A47" w:rsidP="007F5AD3">
      <w:pPr>
        <w:pStyle w:val="a3"/>
        <w:spacing w:before="0" w:beforeAutospacing="0" w:after="0"/>
        <w:ind w:firstLine="426"/>
        <w:rPr>
          <w:b/>
          <w:sz w:val="26"/>
          <w:szCs w:val="26"/>
        </w:rPr>
      </w:pPr>
      <w:r w:rsidRPr="00B95287">
        <w:rPr>
          <w:b/>
          <w:sz w:val="26"/>
          <w:szCs w:val="26"/>
        </w:rPr>
        <w:t>Повестка дня Заседания Совета:</w:t>
      </w:r>
    </w:p>
    <w:p w:rsidR="000362DD" w:rsidRPr="00B95287" w:rsidRDefault="000362DD" w:rsidP="000362DD">
      <w:pPr>
        <w:pStyle w:val="a5"/>
        <w:ind w:firstLine="709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>1.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 xml:space="preserve">        Информация: Дягилева А.И.- зам. генерального директора НП СРОР «Союз строителей РБ».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ab/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Информация: Дягилева А.И.- зам. генерального директора НП СРОР «Союз строителей РБ».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>3. Об основных направлениях деятельности НП СРОР «Союз строителей Республики Башкортостан» на 2012 год.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Информация: Коротуна В.И. -  Генерального директора НП СРОР «Союз строителей Республики Башкортостан».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>4. Об образовании рабочей группы по ценообразованию в строительном комплексе РБ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Информация: Коротуна В.И. -  Генерального директора НП СРОР «Союз строителей Республики Башкортостан».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t>5. О размещении Компенсационного фонда.</w:t>
      </w:r>
    </w:p>
    <w:p w:rsidR="000362DD" w:rsidRPr="00B95287" w:rsidRDefault="000362DD" w:rsidP="000362DD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sz w:val="26"/>
          <w:szCs w:val="26"/>
        </w:rPr>
        <w:lastRenderedPageBreak/>
        <w:t>Информация: Коротуна В.И. -  Генерального директора НП СРОР «Союз строителей Республики Башкортостан».</w:t>
      </w:r>
    </w:p>
    <w:p w:rsidR="000362DD" w:rsidRPr="00B95287" w:rsidRDefault="000362DD" w:rsidP="009A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D66008" w:rsidRPr="00B95287" w:rsidRDefault="00D66008" w:rsidP="009A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Голосовали: «за» -  </w:t>
      </w:r>
      <w:r w:rsidR="00A92C43" w:rsidRPr="00B95287">
        <w:rPr>
          <w:rFonts w:ascii="Times New Roman" w:hAnsi="Times New Roman" w:cs="Times New Roman"/>
          <w:sz w:val="26"/>
          <w:szCs w:val="26"/>
        </w:rPr>
        <w:t>15</w:t>
      </w:r>
      <w:r w:rsidRPr="00B95287">
        <w:rPr>
          <w:rFonts w:ascii="Times New Roman" w:hAnsi="Times New Roman" w:cs="Times New Roman"/>
          <w:sz w:val="26"/>
          <w:szCs w:val="26"/>
        </w:rPr>
        <w:t xml:space="preserve"> голосов, «против» - нет, «воздержались» - нет.</w:t>
      </w:r>
    </w:p>
    <w:p w:rsidR="00D66008" w:rsidRPr="00B95287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Решение принято единогласно;</w:t>
      </w:r>
    </w:p>
    <w:p w:rsidR="005B0D75" w:rsidRPr="00B95287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0D3C2C" w:rsidRPr="00B95287" w:rsidRDefault="003A1476" w:rsidP="007E6F2A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</w:rPr>
        <w:t>ПО ПЕРВОМУ ВОПРОСУ ПОВЕСТКИ ДНЯ</w:t>
      </w:r>
      <w:r w:rsidRPr="00B95287">
        <w:rPr>
          <w:sz w:val="26"/>
          <w:szCs w:val="26"/>
        </w:rPr>
        <w:t xml:space="preserve">: </w:t>
      </w:r>
      <w:r w:rsidR="000D3C2C" w:rsidRPr="00B95287">
        <w:rPr>
          <w:sz w:val="26"/>
          <w:szCs w:val="26"/>
        </w:rPr>
        <w:t>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0D3C2C" w:rsidRPr="00B95287" w:rsidRDefault="000D3C2C" w:rsidP="000B117C">
      <w:pPr>
        <w:pStyle w:val="a5"/>
        <w:tabs>
          <w:tab w:val="left" w:pos="0"/>
        </w:tabs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 xml:space="preserve">: </w:t>
      </w:r>
      <w:r w:rsidRPr="00B95287">
        <w:rPr>
          <w:sz w:val="26"/>
          <w:szCs w:val="26"/>
        </w:rPr>
        <w:t>Заместителя Генерального директора НП СРОР «Союз строителей РБ» - Дягилева А.И.  о поступивших заявлениях</w:t>
      </w:r>
      <w:r w:rsidR="00E17F74" w:rsidRPr="00B95287">
        <w:rPr>
          <w:sz w:val="26"/>
          <w:szCs w:val="26"/>
        </w:rPr>
        <w:t xml:space="preserve"> </w:t>
      </w:r>
      <w:r w:rsidRPr="00B95287">
        <w:rPr>
          <w:sz w:val="26"/>
          <w:szCs w:val="26"/>
        </w:rPr>
        <w:t xml:space="preserve">о приеме в члены Некоммерческого Партнерства </w:t>
      </w:r>
      <w:r w:rsidR="00E17F74" w:rsidRPr="00B95287">
        <w:rPr>
          <w:sz w:val="26"/>
          <w:szCs w:val="26"/>
        </w:rPr>
        <w:t>с</w:t>
      </w:r>
      <w:r w:rsidRPr="00B95287">
        <w:rPr>
          <w:sz w:val="26"/>
          <w:szCs w:val="26"/>
        </w:rPr>
        <w:t xml:space="preserve"> выдач</w:t>
      </w:r>
      <w:r w:rsidR="00E17F74" w:rsidRPr="00B95287">
        <w:rPr>
          <w:sz w:val="26"/>
          <w:szCs w:val="26"/>
        </w:rPr>
        <w:t>ей</w:t>
      </w:r>
      <w:r w:rsidRPr="00B95287">
        <w:rPr>
          <w:sz w:val="26"/>
          <w:szCs w:val="26"/>
        </w:rPr>
        <w:t xml:space="preserve">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</w:t>
      </w:r>
    </w:p>
    <w:p w:rsidR="00E17F74" w:rsidRPr="00B95287" w:rsidRDefault="00E17F74" w:rsidP="007E6F2A">
      <w:pPr>
        <w:pStyle w:val="a5"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  <w:r w:rsidRPr="00B95287">
        <w:rPr>
          <w:sz w:val="26"/>
          <w:szCs w:val="26"/>
          <w:lang w:eastAsia="ru-RU"/>
        </w:rPr>
        <w:t>Принять в члены Некоммерческого партнерства Саморегулируемой организации «Союз строителей РБ» с выдачей Свидетельства о допуске</w:t>
      </w:r>
      <w:r w:rsidRPr="00B95287">
        <w:rPr>
          <w:sz w:val="26"/>
          <w:szCs w:val="26"/>
        </w:rPr>
        <w:t xml:space="preserve"> к работам, которые оказывают влияние на безопасность объектов капитального строительства, следующие организации:</w:t>
      </w:r>
    </w:p>
    <w:p w:rsidR="00E17F74" w:rsidRPr="00B95287" w:rsidRDefault="00E17F74" w:rsidP="00E17F74">
      <w:pPr>
        <w:numPr>
          <w:ilvl w:val="0"/>
          <w:numId w:val="26"/>
        </w:numPr>
        <w:snapToGri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5287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 «Альянс», Республика Башкортостан, г. Салават, ИНН 0266029216.</w:t>
      </w:r>
    </w:p>
    <w:p w:rsidR="00E17F74" w:rsidRPr="00B95287" w:rsidRDefault="00E17F74" w:rsidP="00E17F74">
      <w:pPr>
        <w:numPr>
          <w:ilvl w:val="0"/>
          <w:numId w:val="26"/>
        </w:numPr>
        <w:snapToGri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5287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 «Бакалыжилстрой», Республика Башкортостан, с. Бакалы, ИНН 0207006055.</w:t>
      </w:r>
    </w:p>
    <w:p w:rsidR="00490A07" w:rsidRPr="00B95287" w:rsidRDefault="00490A07" w:rsidP="00C908D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8DB" w:rsidRPr="00B95287" w:rsidRDefault="00C908DB" w:rsidP="00C908D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Голосовали: «за» -  15 голосов, «против» - нет, «воздержались» - нет.</w:t>
      </w:r>
    </w:p>
    <w:p w:rsidR="00C908DB" w:rsidRPr="00B95287" w:rsidRDefault="00C908DB" w:rsidP="00C908D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0D3C2C" w:rsidRPr="00B95287" w:rsidRDefault="000D3C2C" w:rsidP="000B117C">
      <w:pPr>
        <w:pStyle w:val="a5"/>
        <w:tabs>
          <w:tab w:val="left" w:pos="0"/>
        </w:tabs>
        <w:contextualSpacing/>
        <w:jc w:val="both"/>
        <w:rPr>
          <w:sz w:val="26"/>
          <w:szCs w:val="26"/>
        </w:rPr>
      </w:pPr>
    </w:p>
    <w:p w:rsidR="009A6D5E" w:rsidRPr="00B95287" w:rsidRDefault="00E17F74" w:rsidP="000B117C">
      <w:pPr>
        <w:pStyle w:val="a5"/>
        <w:tabs>
          <w:tab w:val="left" w:pos="0"/>
        </w:tabs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</w:rPr>
        <w:t>ПО ВТОРОМУ ВОПРОСУ ПОВЕСТКИ ДНЯ</w:t>
      </w:r>
      <w:r w:rsidRPr="00B95287">
        <w:rPr>
          <w:sz w:val="26"/>
          <w:szCs w:val="26"/>
        </w:rPr>
        <w:t xml:space="preserve">: </w:t>
      </w:r>
      <w:r w:rsidR="009A6D5E" w:rsidRPr="00B95287">
        <w:rPr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</w:t>
      </w:r>
      <w:r w:rsidR="000814C2" w:rsidRPr="00B95287">
        <w:rPr>
          <w:sz w:val="26"/>
          <w:szCs w:val="26"/>
        </w:rPr>
        <w:t xml:space="preserve"> строительства</w:t>
      </w:r>
      <w:r w:rsidR="009A6D5E" w:rsidRPr="00B95287">
        <w:rPr>
          <w:sz w:val="26"/>
          <w:szCs w:val="26"/>
        </w:rPr>
        <w:t>.</w:t>
      </w:r>
    </w:p>
    <w:p w:rsidR="003A1476" w:rsidRPr="00B95287" w:rsidRDefault="003A1476" w:rsidP="003A1476">
      <w:pPr>
        <w:pStyle w:val="a5"/>
        <w:ind w:firstLine="567"/>
        <w:jc w:val="both"/>
        <w:rPr>
          <w:b/>
          <w:sz w:val="26"/>
          <w:szCs w:val="26"/>
        </w:rPr>
      </w:pPr>
    </w:p>
    <w:p w:rsidR="00FF38C2" w:rsidRPr="00B95287" w:rsidRDefault="00D74BD6" w:rsidP="000B117C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>:</w:t>
      </w:r>
      <w:r w:rsidR="00F22AAE" w:rsidRPr="00B95287">
        <w:rPr>
          <w:b/>
          <w:sz w:val="26"/>
          <w:szCs w:val="26"/>
        </w:rPr>
        <w:t xml:space="preserve"> </w:t>
      </w:r>
      <w:r w:rsidR="00FF38C2" w:rsidRPr="00B95287">
        <w:rPr>
          <w:sz w:val="26"/>
          <w:szCs w:val="26"/>
        </w:rPr>
        <w:t>Заместителя Генерального директора НП СРОР «Союз строителей РБ» - Дягилева А.И.  о поступивших заявлениях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</w:t>
      </w:r>
      <w:r w:rsidR="00D97376">
        <w:rPr>
          <w:sz w:val="26"/>
          <w:szCs w:val="26"/>
        </w:rPr>
        <w:t xml:space="preserve">8.9 </w:t>
      </w:r>
      <w:r w:rsidR="00FF38C2" w:rsidRPr="00B95287">
        <w:rPr>
          <w:sz w:val="26"/>
          <w:szCs w:val="26"/>
        </w:rPr>
        <w:t xml:space="preserve"> Устава, </w:t>
      </w:r>
    </w:p>
    <w:p w:rsidR="00A91861" w:rsidRPr="00B95287" w:rsidRDefault="00A91861" w:rsidP="00655C3E">
      <w:pPr>
        <w:pStyle w:val="a5"/>
        <w:contextualSpacing/>
        <w:jc w:val="both"/>
        <w:rPr>
          <w:sz w:val="26"/>
          <w:szCs w:val="26"/>
        </w:rPr>
      </w:pPr>
    </w:p>
    <w:p w:rsidR="00D74BD6" w:rsidRPr="00B95287" w:rsidRDefault="00D74BD6" w:rsidP="000B117C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  <w:r w:rsidRPr="00B95287">
        <w:rPr>
          <w:sz w:val="26"/>
          <w:szCs w:val="26"/>
        </w:rPr>
        <w:t>Заменить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Саморегулируемой организации «Союз строителей РБ»:</w:t>
      </w:r>
    </w:p>
    <w:p w:rsidR="00E17F74" w:rsidRPr="00B95287" w:rsidRDefault="00E17F74" w:rsidP="00E17F74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Общество с ограниченной ответственностью «Феникс», г. Сибай, ИНН 0267010747, на дополнительные виды работ.</w:t>
      </w:r>
    </w:p>
    <w:p w:rsidR="00E17F74" w:rsidRPr="00B95287" w:rsidRDefault="00E17F74" w:rsidP="00E17F74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6"/>
          <w:szCs w:val="26"/>
        </w:rPr>
      </w:pPr>
      <w:r w:rsidRPr="00B95287">
        <w:rPr>
          <w:sz w:val="26"/>
          <w:szCs w:val="26"/>
        </w:rPr>
        <w:lastRenderedPageBreak/>
        <w:t>Общество с ограниченной ответственностью «Герника», г. Стерлитамак, ИНН 0268044259, на дополнительные виды работ.</w:t>
      </w:r>
    </w:p>
    <w:p w:rsidR="00E17F74" w:rsidRPr="00B95287" w:rsidRDefault="00E17F74" w:rsidP="00E17F74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Общество с ограниченной ответственностью Строительная Компания «Уралсантехремстрой», г. Уфа, ИНН 0276115016, на дополнительные виды работ.</w:t>
      </w:r>
    </w:p>
    <w:p w:rsidR="00E17F74" w:rsidRPr="00B95287" w:rsidRDefault="00E17F74" w:rsidP="00E17F74">
      <w:pPr>
        <w:pStyle w:val="a5"/>
        <w:widowControl/>
        <w:numPr>
          <w:ilvl w:val="0"/>
          <w:numId w:val="20"/>
        </w:numPr>
        <w:ind w:left="360"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Общество с ограниченной ответственностью Дорожно-строительное управление «ОКС», Уфимский район,д.Вавилово, ИНН 0245010091, в связи с увеличением компенсационного фонда до 1,0 млн.рублей;</w:t>
      </w:r>
    </w:p>
    <w:p w:rsidR="00E17F74" w:rsidRPr="00B95287" w:rsidRDefault="00E17F74" w:rsidP="00E17F74">
      <w:pPr>
        <w:pStyle w:val="a5"/>
        <w:widowControl/>
        <w:numPr>
          <w:ilvl w:val="0"/>
          <w:numId w:val="20"/>
        </w:numPr>
        <w:spacing w:after="0"/>
        <w:ind w:left="360"/>
        <w:jc w:val="both"/>
        <w:rPr>
          <w:sz w:val="26"/>
          <w:szCs w:val="26"/>
        </w:rPr>
      </w:pPr>
      <w:r w:rsidRPr="00B95287">
        <w:rPr>
          <w:sz w:val="26"/>
          <w:szCs w:val="26"/>
        </w:rPr>
        <w:t>Общество с ограниченной ответственностью «Башпромгидрострой», г. Уфа, ИНН 0274106224, на дополнительные виды работ.</w:t>
      </w:r>
    </w:p>
    <w:p w:rsidR="00E17F74" w:rsidRPr="00B95287" w:rsidRDefault="00E17F74" w:rsidP="00E17F74">
      <w:pPr>
        <w:snapToGrid w:val="0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08DB" w:rsidRPr="00B95287" w:rsidRDefault="00C908DB" w:rsidP="00C908DB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Голосовали: «за» -  15 голосов, «против» - нет, «воздержались» - нет.</w:t>
      </w:r>
    </w:p>
    <w:p w:rsidR="00C908DB" w:rsidRPr="00B95287" w:rsidRDefault="00C908DB" w:rsidP="00C908D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ab/>
      </w:r>
      <w:r w:rsidRPr="00B95287">
        <w:rPr>
          <w:rFonts w:ascii="Times New Roman" w:hAnsi="Times New Roman" w:cs="Times New Roman"/>
          <w:sz w:val="26"/>
          <w:szCs w:val="26"/>
        </w:rPr>
        <w:tab/>
        <w:t>Решение принято единогласно.</w:t>
      </w:r>
    </w:p>
    <w:p w:rsidR="00E17F74" w:rsidRPr="00B95287" w:rsidRDefault="00E17F74" w:rsidP="00906DB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08DB" w:rsidRPr="00B95287" w:rsidRDefault="005B0D75" w:rsidP="007E6F2A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</w:rPr>
        <w:t xml:space="preserve">ПО </w:t>
      </w:r>
      <w:r w:rsidR="00C908DB" w:rsidRPr="00B95287">
        <w:rPr>
          <w:b/>
          <w:sz w:val="26"/>
          <w:szCs w:val="26"/>
        </w:rPr>
        <w:t xml:space="preserve">ТРЕТЬЕМУ </w:t>
      </w:r>
      <w:r w:rsidRPr="00B95287">
        <w:rPr>
          <w:b/>
          <w:sz w:val="26"/>
          <w:szCs w:val="26"/>
        </w:rPr>
        <w:t>ВОПРОСУ ПОВЕСТКИ ДНЯ:</w:t>
      </w:r>
      <w:r w:rsidRPr="00B95287">
        <w:rPr>
          <w:b/>
          <w:bCs/>
          <w:sz w:val="26"/>
          <w:szCs w:val="26"/>
        </w:rPr>
        <w:t xml:space="preserve"> </w:t>
      </w:r>
      <w:r w:rsidR="00C908DB" w:rsidRPr="00B95287">
        <w:rPr>
          <w:sz w:val="26"/>
          <w:szCs w:val="26"/>
        </w:rPr>
        <w:t>Об основных направлениях деятельности НП СРОР «Союз строителей Республики Башкортостан» на 2012 год заслушали выступление  Коротуна В.И. -  Генерального директора НП СРОР «Союз строителей Республики Башкортостан».</w:t>
      </w:r>
    </w:p>
    <w:p w:rsidR="006A2BA7" w:rsidRPr="00B95287" w:rsidRDefault="006A2BA7" w:rsidP="00906D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08DB" w:rsidRPr="00B95287" w:rsidRDefault="00D66008" w:rsidP="00C908DB">
      <w:pPr>
        <w:pStyle w:val="a5"/>
        <w:jc w:val="both"/>
        <w:rPr>
          <w:b/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РЕШИЛ:</w:t>
      </w:r>
      <w:r w:rsidR="00C908DB" w:rsidRPr="00B95287">
        <w:rPr>
          <w:b/>
          <w:sz w:val="26"/>
          <w:szCs w:val="26"/>
          <w:u w:val="single"/>
        </w:rPr>
        <w:t xml:space="preserve"> </w:t>
      </w:r>
    </w:p>
    <w:p w:rsidR="00C908DB" w:rsidRPr="00B95287" w:rsidRDefault="00C908DB" w:rsidP="00C908DB">
      <w:pPr>
        <w:pStyle w:val="a5"/>
        <w:jc w:val="both"/>
        <w:rPr>
          <w:sz w:val="26"/>
          <w:szCs w:val="26"/>
        </w:rPr>
      </w:pPr>
      <w:r w:rsidRPr="00B95287">
        <w:rPr>
          <w:sz w:val="26"/>
          <w:szCs w:val="26"/>
        </w:rPr>
        <w:tab/>
        <w:t>1. Проект Программы «Основные направления деятельности НП СРОР «Союз строителей РБ на 2012 год» одобрить и представить на утверждение Общему собранию</w:t>
      </w:r>
      <w:r w:rsidR="00692CEA">
        <w:rPr>
          <w:sz w:val="26"/>
          <w:szCs w:val="26"/>
        </w:rPr>
        <w:t xml:space="preserve"> членов НП СРОР «Союз строителей РБ»</w:t>
      </w:r>
      <w:r w:rsidRPr="00B95287">
        <w:rPr>
          <w:sz w:val="26"/>
          <w:szCs w:val="26"/>
        </w:rPr>
        <w:t>.</w:t>
      </w:r>
    </w:p>
    <w:p w:rsidR="00C908DB" w:rsidRPr="00B95287" w:rsidRDefault="00C908DB" w:rsidP="00C908DB">
      <w:pPr>
        <w:pStyle w:val="a5"/>
        <w:jc w:val="both"/>
        <w:rPr>
          <w:sz w:val="26"/>
          <w:szCs w:val="26"/>
        </w:rPr>
      </w:pPr>
      <w:r w:rsidRPr="00B95287">
        <w:rPr>
          <w:sz w:val="26"/>
          <w:szCs w:val="26"/>
        </w:rPr>
        <w:tab/>
        <w:t>2.Исполнительной дирекции НП СРОР «Союз строителей РБ» (Коротун В.И.) внести изменения и дополнения в проект Программы с учетом поправок, внесенных членами Совета в ходе обсуждения.</w:t>
      </w:r>
    </w:p>
    <w:p w:rsidR="00906DB1" w:rsidRPr="00B95287" w:rsidRDefault="00906DB1" w:rsidP="000B117C">
      <w:pPr>
        <w:pStyle w:val="a3"/>
        <w:spacing w:before="0" w:beforeAutospacing="0" w:after="0"/>
        <w:jc w:val="both"/>
        <w:rPr>
          <w:sz w:val="26"/>
          <w:szCs w:val="26"/>
          <w:u w:val="single"/>
        </w:rPr>
      </w:pPr>
    </w:p>
    <w:p w:rsidR="00D66008" w:rsidRPr="00B95287" w:rsidRDefault="00D66008" w:rsidP="00D66008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Голосовали: «за» -  </w:t>
      </w:r>
      <w:r w:rsidR="00A92C43" w:rsidRPr="00B95287">
        <w:rPr>
          <w:rFonts w:ascii="Times New Roman" w:hAnsi="Times New Roman" w:cs="Times New Roman"/>
          <w:sz w:val="26"/>
          <w:szCs w:val="26"/>
        </w:rPr>
        <w:t>15</w:t>
      </w:r>
      <w:r w:rsidRPr="00B95287">
        <w:rPr>
          <w:rFonts w:ascii="Times New Roman" w:hAnsi="Times New Roman" w:cs="Times New Roman"/>
          <w:sz w:val="26"/>
          <w:szCs w:val="26"/>
        </w:rPr>
        <w:t xml:space="preserve"> голосов, «против» - нет, «воздержались» - нет.</w:t>
      </w:r>
    </w:p>
    <w:p w:rsidR="00D66008" w:rsidRPr="00B95287" w:rsidRDefault="00D66008" w:rsidP="00D66008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ab/>
      </w:r>
      <w:r w:rsidRPr="00B95287">
        <w:rPr>
          <w:rFonts w:ascii="Times New Roman" w:hAnsi="Times New Roman" w:cs="Times New Roman"/>
          <w:sz w:val="26"/>
          <w:szCs w:val="26"/>
        </w:rPr>
        <w:tab/>
        <w:t>Решение принято единогласно.</w:t>
      </w:r>
    </w:p>
    <w:p w:rsidR="00D66008" w:rsidRPr="00B95287" w:rsidRDefault="00D66008" w:rsidP="007251A0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C908DB" w:rsidRPr="00B95287" w:rsidRDefault="006A2BA7" w:rsidP="00C908DB">
      <w:pPr>
        <w:pStyle w:val="a5"/>
        <w:ind w:firstLine="567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</w:rPr>
        <w:tab/>
        <w:t xml:space="preserve">ПО </w:t>
      </w:r>
      <w:r w:rsidR="00C908DB" w:rsidRPr="00B95287">
        <w:rPr>
          <w:b/>
          <w:sz w:val="26"/>
          <w:szCs w:val="26"/>
        </w:rPr>
        <w:t xml:space="preserve">ЧЕТВЕРТОМУ </w:t>
      </w:r>
      <w:r w:rsidRPr="00B95287">
        <w:rPr>
          <w:b/>
          <w:sz w:val="26"/>
          <w:szCs w:val="26"/>
        </w:rPr>
        <w:t xml:space="preserve">ВОПРОСУ ПОВЕСТКИ ДНЯ: </w:t>
      </w:r>
      <w:r w:rsidR="00C908DB" w:rsidRPr="00B95287">
        <w:rPr>
          <w:b/>
          <w:sz w:val="26"/>
          <w:szCs w:val="26"/>
        </w:rPr>
        <w:t xml:space="preserve">«Об образовании рабочей группы по ценообразованию в строительном комплексе РБ» </w:t>
      </w:r>
      <w:r w:rsidR="00C908DB" w:rsidRPr="00B95287">
        <w:rPr>
          <w:sz w:val="26"/>
          <w:szCs w:val="26"/>
        </w:rPr>
        <w:t>заслушали информаци</w:t>
      </w:r>
      <w:r w:rsidR="00B20EC2" w:rsidRPr="00B95287">
        <w:rPr>
          <w:sz w:val="26"/>
          <w:szCs w:val="26"/>
        </w:rPr>
        <w:t>ю</w:t>
      </w:r>
      <w:r w:rsidR="00C908DB" w:rsidRPr="00B95287">
        <w:rPr>
          <w:sz w:val="26"/>
          <w:szCs w:val="26"/>
        </w:rPr>
        <w:t>: Коротуна В.И. -  Генерального директора НП СРОР «Союз стро</w:t>
      </w:r>
      <w:r w:rsidR="00692CEA">
        <w:rPr>
          <w:sz w:val="26"/>
          <w:szCs w:val="26"/>
        </w:rPr>
        <w:t>ителей Республики Башкортостан» о первом организационном заседании вновь созданного Комитета НОСТРОЙ по ценообразованию в строительстве, членом которого  избрана начальник СДО ОАО «СК Трест № 21» Кривобочек Резида Анваровна,</w:t>
      </w:r>
      <w:r w:rsidR="00692CEA">
        <w:rPr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10137"/>
      </w:tblGrid>
      <w:tr w:rsidR="00B20EC2" w:rsidRPr="00B95287" w:rsidTr="00270E90">
        <w:tc>
          <w:tcPr>
            <w:tcW w:w="10137" w:type="dxa"/>
          </w:tcPr>
          <w:p w:rsidR="00B20EC2" w:rsidRPr="00B95287" w:rsidRDefault="00B20EC2" w:rsidP="00692CEA">
            <w:pPr>
              <w:pStyle w:val="a5"/>
              <w:jc w:val="both"/>
              <w:rPr>
                <w:sz w:val="26"/>
                <w:szCs w:val="26"/>
              </w:rPr>
            </w:pPr>
            <w:r w:rsidRPr="00B95287">
              <w:rPr>
                <w:b/>
                <w:sz w:val="26"/>
                <w:szCs w:val="26"/>
              </w:rPr>
              <w:t xml:space="preserve">Выступила: </w:t>
            </w:r>
            <w:r w:rsidRPr="00B95287">
              <w:rPr>
                <w:sz w:val="26"/>
                <w:szCs w:val="26"/>
              </w:rPr>
              <w:t>Кривобочек Р</w:t>
            </w:r>
            <w:r w:rsidR="00692CEA">
              <w:rPr>
                <w:sz w:val="26"/>
                <w:szCs w:val="26"/>
              </w:rPr>
              <w:t>.А.</w:t>
            </w:r>
            <w:r w:rsidRPr="00B95287">
              <w:rPr>
                <w:sz w:val="26"/>
                <w:szCs w:val="26"/>
              </w:rPr>
              <w:t xml:space="preserve"> - член Комитета по ценообразованию в строительстве  НОСТРОЙ, руководитель рабочей группы,  о целях и задачах рабочей группы по ценообразованию.</w:t>
            </w:r>
          </w:p>
        </w:tc>
      </w:tr>
    </w:tbl>
    <w:p w:rsidR="006A2BA7" w:rsidRPr="00B95287" w:rsidRDefault="006A2BA7" w:rsidP="006A2BA7">
      <w:pPr>
        <w:pStyle w:val="a5"/>
        <w:tabs>
          <w:tab w:val="left" w:pos="426"/>
        </w:tabs>
        <w:spacing w:after="0"/>
        <w:jc w:val="both"/>
        <w:outlineLvl w:val="4"/>
        <w:rPr>
          <w:b/>
          <w:sz w:val="26"/>
          <w:szCs w:val="26"/>
        </w:rPr>
      </w:pPr>
    </w:p>
    <w:p w:rsidR="00B20EC2" w:rsidRPr="00B95287" w:rsidRDefault="006A2BA7" w:rsidP="00B20EC2">
      <w:pPr>
        <w:pStyle w:val="a5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="00A22CD9" w:rsidRPr="00B95287">
        <w:rPr>
          <w:b/>
          <w:sz w:val="26"/>
          <w:szCs w:val="26"/>
          <w:u w:val="single"/>
        </w:rPr>
        <w:t>:</w:t>
      </w:r>
      <w:r w:rsidR="00B20EC2" w:rsidRPr="00B95287">
        <w:rPr>
          <w:sz w:val="26"/>
          <w:szCs w:val="26"/>
        </w:rPr>
        <w:t xml:space="preserve"> Образовать рабочую группу по ценообразованию в строительном комплексе РБ в предлагаемом составе.</w:t>
      </w:r>
    </w:p>
    <w:p w:rsidR="00B20EC2" w:rsidRPr="00B95287" w:rsidRDefault="00B20EC2" w:rsidP="00B20EC2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Голосовали: «за» -  15 голосов, «против» - нет, «воздержались» - нет.</w:t>
      </w:r>
    </w:p>
    <w:p w:rsidR="00B20EC2" w:rsidRPr="00B95287" w:rsidRDefault="00B20EC2" w:rsidP="00B20EC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ab/>
      </w:r>
      <w:r w:rsidRPr="00B95287">
        <w:rPr>
          <w:rFonts w:ascii="Times New Roman" w:hAnsi="Times New Roman" w:cs="Times New Roman"/>
          <w:sz w:val="26"/>
          <w:szCs w:val="26"/>
        </w:rPr>
        <w:tab/>
        <w:t>Решение принято единогласно.</w:t>
      </w:r>
    </w:p>
    <w:p w:rsidR="00906DB1" w:rsidRPr="00B95287" w:rsidRDefault="00906DB1" w:rsidP="006A2BA7">
      <w:pPr>
        <w:pStyle w:val="a5"/>
        <w:tabs>
          <w:tab w:val="left" w:pos="426"/>
        </w:tabs>
        <w:spacing w:after="0"/>
        <w:jc w:val="both"/>
        <w:outlineLvl w:val="4"/>
        <w:rPr>
          <w:sz w:val="26"/>
          <w:szCs w:val="26"/>
          <w:u w:val="single"/>
        </w:rPr>
      </w:pPr>
    </w:p>
    <w:p w:rsidR="00607165" w:rsidRPr="00B95287" w:rsidRDefault="00B20EC2" w:rsidP="00607165">
      <w:pPr>
        <w:pStyle w:val="a5"/>
        <w:ind w:firstLine="810"/>
        <w:jc w:val="both"/>
        <w:rPr>
          <w:bCs/>
          <w:sz w:val="26"/>
          <w:szCs w:val="26"/>
        </w:rPr>
      </w:pPr>
      <w:r w:rsidRPr="00B95287">
        <w:rPr>
          <w:b/>
          <w:sz w:val="26"/>
          <w:szCs w:val="26"/>
        </w:rPr>
        <w:lastRenderedPageBreak/>
        <w:t xml:space="preserve">ПО ПЯТОМУ </w:t>
      </w:r>
      <w:r w:rsidR="00607165" w:rsidRPr="00B95287">
        <w:rPr>
          <w:b/>
          <w:sz w:val="26"/>
          <w:szCs w:val="26"/>
        </w:rPr>
        <w:t xml:space="preserve">ПОПРОСУ ПОВЕСТКИ ДНЯ: О размещении Компенсационного фонда </w:t>
      </w:r>
      <w:r w:rsidR="00607165" w:rsidRPr="00B95287">
        <w:rPr>
          <w:sz w:val="26"/>
          <w:szCs w:val="26"/>
        </w:rPr>
        <w:t xml:space="preserve">заслушали информацию Коротуна В.И. -  Генерального директора НП СРОР «Союз строителей Республики Башкортостан» и </w:t>
      </w:r>
      <w:r w:rsidR="00607165" w:rsidRPr="00B95287">
        <w:rPr>
          <w:bCs/>
          <w:sz w:val="26"/>
          <w:szCs w:val="26"/>
        </w:rPr>
        <w:t>на основании п.</w:t>
      </w:r>
      <w:r w:rsidR="00692CEA">
        <w:rPr>
          <w:bCs/>
          <w:sz w:val="26"/>
          <w:szCs w:val="26"/>
        </w:rPr>
        <w:t>3</w:t>
      </w:r>
      <w:r w:rsidR="00607165" w:rsidRPr="00B95287">
        <w:rPr>
          <w:bCs/>
          <w:sz w:val="26"/>
          <w:szCs w:val="26"/>
        </w:rPr>
        <w:t xml:space="preserve"> Положения о компенсационном фонде НП СРОР «Союз строителей РБ»</w:t>
      </w:r>
    </w:p>
    <w:p w:rsidR="00607165" w:rsidRPr="00B95287" w:rsidRDefault="00607165" w:rsidP="00607165">
      <w:pPr>
        <w:pStyle w:val="a5"/>
        <w:ind w:firstLine="810"/>
        <w:jc w:val="both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СОВЕТ РЕШИЛ:</w:t>
      </w:r>
    </w:p>
    <w:p w:rsidR="00607165" w:rsidRPr="00B95287" w:rsidRDefault="00607165" w:rsidP="00607165">
      <w:pPr>
        <w:pStyle w:val="a5"/>
        <w:ind w:firstLine="810"/>
        <w:jc w:val="both"/>
        <w:rPr>
          <w:bCs/>
          <w:sz w:val="26"/>
          <w:szCs w:val="26"/>
        </w:rPr>
      </w:pPr>
      <w:r w:rsidRPr="00B95287">
        <w:rPr>
          <w:bCs/>
          <w:sz w:val="26"/>
          <w:szCs w:val="26"/>
        </w:rPr>
        <w:t xml:space="preserve">Разместить на депозитном счете  ООО «Промышленно-Транспортный Банк» средства Компенсационного фонда НП СРОР «Союз строителей РБ» в размере 20 000 000 (двадцать  миллионов) рублей. </w:t>
      </w:r>
    </w:p>
    <w:p w:rsidR="00607165" w:rsidRPr="00B95287" w:rsidRDefault="00607165" w:rsidP="00607165">
      <w:pPr>
        <w:pStyle w:val="a5"/>
        <w:jc w:val="both"/>
        <w:rPr>
          <w:b/>
          <w:sz w:val="26"/>
          <w:szCs w:val="26"/>
        </w:rPr>
      </w:pPr>
    </w:p>
    <w:p w:rsidR="00607165" w:rsidRPr="00B95287" w:rsidRDefault="00607165" w:rsidP="00607165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Голосовали: «за» -  15 голосов, «против» - нет, «воздержались» - нет.</w:t>
      </w:r>
    </w:p>
    <w:p w:rsidR="00607165" w:rsidRPr="00B95287" w:rsidRDefault="00607165" w:rsidP="0060716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ab/>
      </w:r>
      <w:r w:rsidRPr="00B95287">
        <w:rPr>
          <w:rFonts w:ascii="Times New Roman" w:hAnsi="Times New Roman" w:cs="Times New Roman"/>
          <w:sz w:val="26"/>
          <w:szCs w:val="26"/>
        </w:rPr>
        <w:tab/>
        <w:t>Решение принято единогласно.</w:t>
      </w:r>
    </w:p>
    <w:p w:rsidR="006A2BA7" w:rsidRPr="00B95287" w:rsidRDefault="006A2BA7" w:rsidP="006A2BA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6DB1" w:rsidRPr="00B95287" w:rsidRDefault="00906DB1" w:rsidP="005D3530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906DB1" w:rsidRPr="00B95287" w:rsidRDefault="00906DB1" w:rsidP="005D3530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D66008" w:rsidRDefault="00A8774D" w:rsidP="005D353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>Р.Ф. Мамлеев</w:t>
      </w: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906DB1" w:rsidRDefault="00906DB1" w:rsidP="005D353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7165">
        <w:rPr>
          <w:rFonts w:ascii="Times New Roman" w:hAnsi="Times New Roman" w:cs="Times New Roman"/>
          <w:b/>
          <w:sz w:val="24"/>
          <w:szCs w:val="24"/>
        </w:rPr>
        <w:t>Ф.А.Яхина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B5" w:rsidRDefault="002559B5" w:rsidP="005A4CD5">
      <w:pPr>
        <w:spacing w:after="0" w:line="240" w:lineRule="auto"/>
      </w:pPr>
      <w:r>
        <w:separator/>
      </w:r>
    </w:p>
  </w:endnote>
  <w:endnote w:type="continuationSeparator" w:id="1">
    <w:p w:rsidR="002559B5" w:rsidRDefault="002559B5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9E62B4" w:rsidRDefault="003A754F">
        <w:pPr>
          <w:pStyle w:val="ab"/>
          <w:jc w:val="right"/>
        </w:pPr>
        <w:fldSimple w:instr=" PAGE   \* MERGEFORMAT ">
          <w:r w:rsidR="00692CEA">
            <w:rPr>
              <w:noProof/>
            </w:rPr>
            <w:t>5</w:t>
          </w:r>
        </w:fldSimple>
      </w:p>
    </w:sdtContent>
  </w:sdt>
  <w:p w:rsidR="009E62B4" w:rsidRDefault="009E62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B5" w:rsidRDefault="002559B5" w:rsidP="005A4CD5">
      <w:pPr>
        <w:spacing w:after="0" w:line="240" w:lineRule="auto"/>
      </w:pPr>
      <w:r>
        <w:separator/>
      </w:r>
    </w:p>
  </w:footnote>
  <w:footnote w:type="continuationSeparator" w:id="1">
    <w:p w:rsidR="002559B5" w:rsidRDefault="002559B5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F8C"/>
    <w:multiLevelType w:val="hybridMultilevel"/>
    <w:tmpl w:val="72DCF9CA"/>
    <w:lvl w:ilvl="0" w:tplc="42A62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45975"/>
    <w:multiLevelType w:val="hybridMultilevel"/>
    <w:tmpl w:val="7A045E5E"/>
    <w:lvl w:ilvl="0" w:tplc="4F18C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449C4C85"/>
    <w:multiLevelType w:val="hybridMultilevel"/>
    <w:tmpl w:val="16AE88F4"/>
    <w:lvl w:ilvl="0" w:tplc="7CDEE33C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53716"/>
    <w:multiLevelType w:val="multilevel"/>
    <w:tmpl w:val="CE64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7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801D9"/>
    <w:multiLevelType w:val="multilevel"/>
    <w:tmpl w:val="6B54F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20"/>
  </w:num>
  <w:num w:numId="11">
    <w:abstractNumId w:val="25"/>
  </w:num>
  <w:num w:numId="12">
    <w:abstractNumId w:val="12"/>
  </w:num>
  <w:num w:numId="13">
    <w:abstractNumId w:val="18"/>
  </w:num>
  <w:num w:numId="14">
    <w:abstractNumId w:val="11"/>
  </w:num>
  <w:num w:numId="15">
    <w:abstractNumId w:val="14"/>
  </w:num>
  <w:num w:numId="16">
    <w:abstractNumId w:val="17"/>
  </w:num>
  <w:num w:numId="17">
    <w:abstractNumId w:val="7"/>
  </w:num>
  <w:num w:numId="18">
    <w:abstractNumId w:val="13"/>
  </w:num>
  <w:num w:numId="19">
    <w:abstractNumId w:val="4"/>
  </w:num>
  <w:num w:numId="20">
    <w:abstractNumId w:val="2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</w:num>
  <w:num w:numId="24">
    <w:abstractNumId w:val="10"/>
  </w:num>
  <w:num w:numId="25">
    <w:abstractNumId w:val="8"/>
  </w:num>
  <w:num w:numId="26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2DD"/>
    <w:rsid w:val="00045087"/>
    <w:rsid w:val="0004740C"/>
    <w:rsid w:val="00063FF2"/>
    <w:rsid w:val="00067C42"/>
    <w:rsid w:val="000814C2"/>
    <w:rsid w:val="00091B69"/>
    <w:rsid w:val="000A7BC6"/>
    <w:rsid w:val="000B117C"/>
    <w:rsid w:val="000B1E97"/>
    <w:rsid w:val="000D0F63"/>
    <w:rsid w:val="000D3C2C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5FCD"/>
    <w:rsid w:val="0015747D"/>
    <w:rsid w:val="00167079"/>
    <w:rsid w:val="00183D5A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559B5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36BC0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773D2"/>
    <w:rsid w:val="003A1476"/>
    <w:rsid w:val="003A49A2"/>
    <w:rsid w:val="003A55E8"/>
    <w:rsid w:val="003A754F"/>
    <w:rsid w:val="003B17AF"/>
    <w:rsid w:val="003B6ED2"/>
    <w:rsid w:val="003C2D85"/>
    <w:rsid w:val="003C361D"/>
    <w:rsid w:val="003C52EF"/>
    <w:rsid w:val="003D2FF0"/>
    <w:rsid w:val="003D3D13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27605"/>
    <w:rsid w:val="00427F26"/>
    <w:rsid w:val="004321E2"/>
    <w:rsid w:val="00432C57"/>
    <w:rsid w:val="00436854"/>
    <w:rsid w:val="004403F9"/>
    <w:rsid w:val="00443C26"/>
    <w:rsid w:val="004536A7"/>
    <w:rsid w:val="00467A53"/>
    <w:rsid w:val="00471AB8"/>
    <w:rsid w:val="004837EC"/>
    <w:rsid w:val="00490A07"/>
    <w:rsid w:val="00495455"/>
    <w:rsid w:val="0049722A"/>
    <w:rsid w:val="004A4716"/>
    <w:rsid w:val="004A54EF"/>
    <w:rsid w:val="004A69AF"/>
    <w:rsid w:val="004A6DFF"/>
    <w:rsid w:val="004B1113"/>
    <w:rsid w:val="004B43B0"/>
    <w:rsid w:val="004B6E8A"/>
    <w:rsid w:val="004C4D97"/>
    <w:rsid w:val="004D7B55"/>
    <w:rsid w:val="004E00A5"/>
    <w:rsid w:val="004E02B7"/>
    <w:rsid w:val="00514B0A"/>
    <w:rsid w:val="0054458C"/>
    <w:rsid w:val="00556720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02CC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3530"/>
    <w:rsid w:val="005E7BF7"/>
    <w:rsid w:val="005F7D0C"/>
    <w:rsid w:val="00605CC2"/>
    <w:rsid w:val="00607165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2CEA"/>
    <w:rsid w:val="00693239"/>
    <w:rsid w:val="006A199B"/>
    <w:rsid w:val="006A2BA7"/>
    <w:rsid w:val="006B32A8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E6F2A"/>
    <w:rsid w:val="007F0CB5"/>
    <w:rsid w:val="007F3BC3"/>
    <w:rsid w:val="007F5411"/>
    <w:rsid w:val="007F5AD3"/>
    <w:rsid w:val="0080416F"/>
    <w:rsid w:val="0080573D"/>
    <w:rsid w:val="00815906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06DB1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A6CA7"/>
    <w:rsid w:val="009A6D5E"/>
    <w:rsid w:val="009D239A"/>
    <w:rsid w:val="009D41DA"/>
    <w:rsid w:val="009E091F"/>
    <w:rsid w:val="009E62B4"/>
    <w:rsid w:val="009E6D64"/>
    <w:rsid w:val="009E7D6D"/>
    <w:rsid w:val="00A00D75"/>
    <w:rsid w:val="00A02EAB"/>
    <w:rsid w:val="00A069EB"/>
    <w:rsid w:val="00A07AC9"/>
    <w:rsid w:val="00A17AAC"/>
    <w:rsid w:val="00A20953"/>
    <w:rsid w:val="00A211BE"/>
    <w:rsid w:val="00A22CD9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2C43"/>
    <w:rsid w:val="00AA0882"/>
    <w:rsid w:val="00AA216A"/>
    <w:rsid w:val="00AA4B25"/>
    <w:rsid w:val="00AB0B4B"/>
    <w:rsid w:val="00AB10CC"/>
    <w:rsid w:val="00AB458C"/>
    <w:rsid w:val="00AB631F"/>
    <w:rsid w:val="00AB65AF"/>
    <w:rsid w:val="00AC66A2"/>
    <w:rsid w:val="00AD3AD9"/>
    <w:rsid w:val="00AD47BA"/>
    <w:rsid w:val="00AE4EA5"/>
    <w:rsid w:val="00AF07FF"/>
    <w:rsid w:val="00B023B4"/>
    <w:rsid w:val="00B110E6"/>
    <w:rsid w:val="00B13BFB"/>
    <w:rsid w:val="00B20EC2"/>
    <w:rsid w:val="00B23CCF"/>
    <w:rsid w:val="00B23E47"/>
    <w:rsid w:val="00B26069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8405B"/>
    <w:rsid w:val="00B95287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660F3"/>
    <w:rsid w:val="00C71E11"/>
    <w:rsid w:val="00C71E8A"/>
    <w:rsid w:val="00C74E5E"/>
    <w:rsid w:val="00C83D97"/>
    <w:rsid w:val="00C850CC"/>
    <w:rsid w:val="00C908DB"/>
    <w:rsid w:val="00C929BC"/>
    <w:rsid w:val="00C95313"/>
    <w:rsid w:val="00CA105A"/>
    <w:rsid w:val="00CA367F"/>
    <w:rsid w:val="00CB4786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6690"/>
    <w:rsid w:val="00D8772A"/>
    <w:rsid w:val="00D92614"/>
    <w:rsid w:val="00D9629D"/>
    <w:rsid w:val="00D96F06"/>
    <w:rsid w:val="00D97376"/>
    <w:rsid w:val="00DA1C39"/>
    <w:rsid w:val="00DA2CC8"/>
    <w:rsid w:val="00DA5577"/>
    <w:rsid w:val="00DB23BB"/>
    <w:rsid w:val="00DB248E"/>
    <w:rsid w:val="00DC7CD3"/>
    <w:rsid w:val="00DE1460"/>
    <w:rsid w:val="00DE5213"/>
    <w:rsid w:val="00DE6AE6"/>
    <w:rsid w:val="00DF5EB7"/>
    <w:rsid w:val="00E02412"/>
    <w:rsid w:val="00E0595B"/>
    <w:rsid w:val="00E17F74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A3A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6A2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6B3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23</cp:revision>
  <cp:lastPrinted>2011-05-23T08:54:00Z</cp:lastPrinted>
  <dcterms:created xsi:type="dcterms:W3CDTF">2011-11-22T05:38:00Z</dcterms:created>
  <dcterms:modified xsi:type="dcterms:W3CDTF">2011-12-26T06:58:00Z</dcterms:modified>
</cp:coreProperties>
</file>